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702C" w14:textId="77777777"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suppressAutoHyphens w:val="0"/>
        <w:spacing w:line="360" w:lineRule="auto"/>
        <w:rPr>
          <w:rFonts w:cs="Arial"/>
          <w:b/>
          <w:bCs/>
          <w:sz w:val="26"/>
          <w:szCs w:val="26"/>
          <w:lang w:val="pl-PL"/>
        </w:rPr>
      </w:pPr>
    </w:p>
    <w:p w14:paraId="48F6EAA0" w14:textId="77777777" w:rsidR="00667657" w:rsidRPr="00C519C6" w:rsidRDefault="00667657" w:rsidP="00667657">
      <w:pPr>
        <w:suppressAutoHyphens w:val="0"/>
        <w:spacing w:line="360" w:lineRule="auto"/>
        <w:rPr>
          <w:rFonts w:cs="Arial"/>
          <w:b/>
          <w:bCs/>
          <w:sz w:val="26"/>
          <w:szCs w:val="26"/>
          <w:lang w:val="pl-PL"/>
        </w:rPr>
      </w:pPr>
    </w:p>
    <w:p w14:paraId="4393D25E" w14:textId="77777777" w:rsidR="00667657" w:rsidRPr="00BA3C1D" w:rsidRDefault="00293C3B" w:rsidP="00667657">
      <w:pPr>
        <w:pStyle w:val="Textkrper"/>
        <w:suppressAutoHyphens w:val="0"/>
        <w:spacing w:line="360" w:lineRule="auto"/>
        <w:rPr>
          <w:rFonts w:cs="Arial"/>
          <w:b/>
          <w:sz w:val="28"/>
          <w:szCs w:val="28"/>
        </w:rPr>
      </w:pPr>
      <w:r>
        <w:rPr>
          <w:rFonts w:cs="Arial"/>
          <w:b/>
          <w:sz w:val="28"/>
          <w:szCs w:val="28"/>
        </w:rPr>
        <w:t xml:space="preserve">Lufterhitzer mit dem </w:t>
      </w:r>
      <w:r w:rsidR="00EB4379">
        <w:rPr>
          <w:rFonts w:cs="Arial"/>
          <w:b/>
          <w:sz w:val="28"/>
          <w:szCs w:val="28"/>
        </w:rPr>
        <w:t xml:space="preserve">Innovationspreis </w:t>
      </w:r>
      <w:proofErr w:type="spellStart"/>
      <w:r>
        <w:rPr>
          <w:rFonts w:cs="Arial"/>
          <w:b/>
          <w:sz w:val="28"/>
          <w:szCs w:val="28"/>
        </w:rPr>
        <w:t>Plus</w:t>
      </w:r>
      <w:proofErr w:type="spellEnd"/>
      <w:r>
        <w:rPr>
          <w:rFonts w:cs="Arial"/>
          <w:b/>
          <w:sz w:val="28"/>
          <w:szCs w:val="28"/>
        </w:rPr>
        <w:t xml:space="preserve"> X Award ausgezeichnet</w:t>
      </w:r>
    </w:p>
    <w:p w14:paraId="18FA3C9D" w14:textId="77777777" w:rsidR="00667657" w:rsidRPr="0048590C" w:rsidRDefault="00667657" w:rsidP="00667657">
      <w:pPr>
        <w:suppressAutoHyphens w:val="0"/>
        <w:spacing w:line="360" w:lineRule="auto"/>
        <w:rPr>
          <w:rFonts w:cs="Arial"/>
          <w:b/>
          <w:bCs/>
          <w:color w:val="000000"/>
          <w:sz w:val="20"/>
          <w:szCs w:val="20"/>
        </w:rPr>
      </w:pPr>
    </w:p>
    <w:p w14:paraId="52F40C0E" w14:textId="77777777" w:rsidR="00667657" w:rsidRDefault="00EB4379" w:rsidP="00667657">
      <w:pPr>
        <w:pStyle w:val="Textkrper"/>
        <w:numPr>
          <w:ilvl w:val="0"/>
          <w:numId w:val="1"/>
        </w:numPr>
        <w:suppressAutoHyphens w:val="0"/>
        <w:spacing w:after="120" w:line="360" w:lineRule="auto"/>
        <w:rPr>
          <w:rFonts w:cs="Arial"/>
          <w:b/>
          <w:sz w:val="20"/>
          <w:szCs w:val="20"/>
        </w:rPr>
      </w:pPr>
      <w:r>
        <w:rPr>
          <w:rFonts w:cs="Arial"/>
          <w:b/>
          <w:sz w:val="20"/>
          <w:szCs w:val="20"/>
        </w:rPr>
        <w:t>Gewinner</w:t>
      </w:r>
      <w:r w:rsidR="00293C3B">
        <w:rPr>
          <w:rFonts w:cs="Arial"/>
          <w:b/>
          <w:sz w:val="20"/>
          <w:szCs w:val="20"/>
        </w:rPr>
        <w:t xml:space="preserve"> in den Kategorien High Quality, Bedienkomfort und Funktionalität</w:t>
      </w:r>
    </w:p>
    <w:p w14:paraId="777F57B0" w14:textId="77777777" w:rsidR="00EB4379" w:rsidRPr="00EB4379" w:rsidRDefault="00EB4379" w:rsidP="00667657">
      <w:pPr>
        <w:pStyle w:val="Textkrper"/>
        <w:numPr>
          <w:ilvl w:val="0"/>
          <w:numId w:val="1"/>
        </w:numPr>
        <w:suppressAutoHyphens w:val="0"/>
        <w:spacing w:after="120" w:line="360" w:lineRule="auto"/>
        <w:rPr>
          <w:rFonts w:cs="Arial"/>
          <w:sz w:val="20"/>
          <w:szCs w:val="20"/>
        </w:rPr>
      </w:pPr>
      <w:r w:rsidRPr="00EB4379">
        <w:rPr>
          <w:rFonts w:cs="Arial"/>
          <w:b/>
          <w:sz w:val="20"/>
          <w:szCs w:val="20"/>
        </w:rPr>
        <w:t>Produkt überzeugt u.a. durch e</w:t>
      </w:r>
      <w:r w:rsidR="00293C3B" w:rsidRPr="00EB4379">
        <w:rPr>
          <w:rFonts w:cs="Arial"/>
          <w:b/>
          <w:sz w:val="20"/>
          <w:szCs w:val="20"/>
        </w:rPr>
        <w:t>ffiziente</w:t>
      </w:r>
      <w:r w:rsidRPr="00EB4379">
        <w:rPr>
          <w:rFonts w:cs="Arial"/>
          <w:b/>
          <w:sz w:val="20"/>
          <w:szCs w:val="20"/>
        </w:rPr>
        <w:t>n</w:t>
      </w:r>
      <w:r w:rsidR="00293C3B" w:rsidRPr="00EB4379">
        <w:rPr>
          <w:rFonts w:cs="Arial"/>
          <w:b/>
          <w:sz w:val="20"/>
          <w:szCs w:val="20"/>
        </w:rPr>
        <w:t xml:space="preserve"> und </w:t>
      </w:r>
      <w:r w:rsidR="00596FAB" w:rsidRPr="00EB4379">
        <w:rPr>
          <w:rFonts w:cs="Arial"/>
          <w:b/>
          <w:sz w:val="20"/>
          <w:szCs w:val="20"/>
        </w:rPr>
        <w:t xml:space="preserve">äußerst </w:t>
      </w:r>
      <w:r w:rsidR="00293C3B" w:rsidRPr="00EB4379">
        <w:rPr>
          <w:rFonts w:cs="Arial"/>
          <w:b/>
          <w:sz w:val="20"/>
          <w:szCs w:val="20"/>
        </w:rPr>
        <w:t>geräuscharme</w:t>
      </w:r>
      <w:r w:rsidRPr="00EB4379">
        <w:rPr>
          <w:rFonts w:cs="Arial"/>
          <w:b/>
          <w:sz w:val="20"/>
          <w:szCs w:val="20"/>
        </w:rPr>
        <w:t>n</w:t>
      </w:r>
      <w:r w:rsidR="00293C3B" w:rsidRPr="00EB4379">
        <w:rPr>
          <w:rFonts w:cs="Arial"/>
          <w:b/>
          <w:sz w:val="20"/>
          <w:szCs w:val="20"/>
        </w:rPr>
        <w:t xml:space="preserve"> Betrieb </w:t>
      </w:r>
    </w:p>
    <w:p w14:paraId="6B53FCA3" w14:textId="77777777" w:rsidR="00667657" w:rsidRPr="00EB4379" w:rsidRDefault="00293C3B" w:rsidP="00667657">
      <w:pPr>
        <w:pStyle w:val="Textkrper"/>
        <w:numPr>
          <w:ilvl w:val="0"/>
          <w:numId w:val="1"/>
        </w:numPr>
        <w:suppressAutoHyphens w:val="0"/>
        <w:spacing w:after="120" w:line="360" w:lineRule="auto"/>
        <w:rPr>
          <w:rFonts w:cs="Arial"/>
          <w:sz w:val="20"/>
          <w:szCs w:val="20"/>
        </w:rPr>
      </w:pPr>
      <w:r w:rsidRPr="00EB4379">
        <w:rPr>
          <w:rFonts w:cs="Arial"/>
          <w:b/>
          <w:sz w:val="20"/>
          <w:szCs w:val="20"/>
        </w:rPr>
        <w:t xml:space="preserve">Integration ins Hybrid Eco </w:t>
      </w:r>
      <w:r w:rsidR="00EB4379">
        <w:rPr>
          <w:rFonts w:cs="Arial"/>
          <w:b/>
          <w:sz w:val="20"/>
          <w:szCs w:val="20"/>
        </w:rPr>
        <w:t>S</w:t>
      </w:r>
      <w:r w:rsidRPr="00EB4379">
        <w:rPr>
          <w:rFonts w:cs="Arial"/>
          <w:b/>
          <w:sz w:val="20"/>
          <w:szCs w:val="20"/>
        </w:rPr>
        <w:t>ystem zur zentralen Lüftung mit Wärmerückgewinnung und dezentrale</w:t>
      </w:r>
      <w:r w:rsidR="005E7E4B">
        <w:rPr>
          <w:rFonts w:cs="Arial"/>
          <w:b/>
          <w:sz w:val="20"/>
          <w:szCs w:val="20"/>
        </w:rPr>
        <w:t>n</w:t>
      </w:r>
      <w:r w:rsidRPr="00EB4379">
        <w:rPr>
          <w:rFonts w:cs="Arial"/>
          <w:b/>
          <w:sz w:val="20"/>
          <w:szCs w:val="20"/>
        </w:rPr>
        <w:t xml:space="preserve"> Temperierung</w:t>
      </w:r>
      <w:r w:rsidR="004F1873">
        <w:rPr>
          <w:rFonts w:cs="Arial"/>
          <w:b/>
          <w:sz w:val="20"/>
          <w:szCs w:val="20"/>
        </w:rPr>
        <w:t xml:space="preserve"> möglich</w:t>
      </w:r>
    </w:p>
    <w:p w14:paraId="100FE33E" w14:textId="77777777" w:rsidR="00667657" w:rsidRPr="005059B3" w:rsidRDefault="00667657" w:rsidP="00667657">
      <w:pPr>
        <w:pStyle w:val="Textkrper"/>
        <w:suppressAutoHyphens w:val="0"/>
        <w:spacing w:line="360" w:lineRule="auto"/>
        <w:ind w:left="360"/>
        <w:rPr>
          <w:rFonts w:cs="Arial"/>
          <w:sz w:val="20"/>
          <w:szCs w:val="20"/>
        </w:rPr>
      </w:pPr>
    </w:p>
    <w:p w14:paraId="4C8D75E6" w14:textId="7923368B" w:rsidR="002D0B6F" w:rsidRDefault="00667657" w:rsidP="002D0B6F">
      <w:pPr>
        <w:pStyle w:val="Textkrper"/>
        <w:suppressAutoHyphens w:val="0"/>
        <w:spacing w:line="360" w:lineRule="auto"/>
        <w:rPr>
          <w:rFonts w:cs="Arial"/>
          <w:sz w:val="20"/>
          <w:szCs w:val="20"/>
        </w:rPr>
      </w:pPr>
      <w:r>
        <w:rPr>
          <w:rFonts w:cs="Arial"/>
          <w:sz w:val="20"/>
          <w:szCs w:val="20"/>
        </w:rPr>
        <w:t xml:space="preserve">Lingen, </w:t>
      </w:r>
      <w:r w:rsidR="00177D8E">
        <w:rPr>
          <w:rFonts w:cs="Arial"/>
          <w:sz w:val="20"/>
          <w:szCs w:val="20"/>
        </w:rPr>
        <w:t>05</w:t>
      </w:r>
      <w:r w:rsidR="00400E9F">
        <w:rPr>
          <w:rFonts w:cs="Arial"/>
          <w:sz w:val="20"/>
          <w:szCs w:val="20"/>
        </w:rPr>
        <w:t xml:space="preserve">. </w:t>
      </w:r>
      <w:r w:rsidR="00177D8E">
        <w:rPr>
          <w:rFonts w:cs="Arial"/>
          <w:sz w:val="20"/>
          <w:szCs w:val="20"/>
        </w:rPr>
        <w:t>Jun</w:t>
      </w:r>
      <w:r w:rsidR="002F5D02">
        <w:rPr>
          <w:rFonts w:cs="Arial"/>
          <w:sz w:val="20"/>
          <w:szCs w:val="20"/>
        </w:rPr>
        <w:t>i</w:t>
      </w:r>
      <w:r w:rsidRPr="00111A63">
        <w:rPr>
          <w:rFonts w:cs="Arial"/>
          <w:sz w:val="20"/>
          <w:szCs w:val="20"/>
        </w:rPr>
        <w:t xml:space="preserve"> </w:t>
      </w:r>
      <w:r>
        <w:rPr>
          <w:rFonts w:cs="Arial"/>
          <w:sz w:val="20"/>
          <w:szCs w:val="20"/>
        </w:rPr>
        <w:t>2019</w:t>
      </w:r>
      <w:r w:rsidRPr="00111A63">
        <w:rPr>
          <w:rFonts w:cs="Arial"/>
          <w:sz w:val="20"/>
          <w:szCs w:val="20"/>
        </w:rPr>
        <w:t xml:space="preserve"> –</w:t>
      </w:r>
      <w:r w:rsidR="0093478A">
        <w:rPr>
          <w:rFonts w:cs="Arial"/>
          <w:sz w:val="20"/>
          <w:szCs w:val="20"/>
        </w:rPr>
        <w:t xml:space="preserve"> </w:t>
      </w:r>
      <w:r w:rsidR="002F124D">
        <w:rPr>
          <w:rFonts w:cs="Arial"/>
          <w:sz w:val="20"/>
          <w:szCs w:val="20"/>
        </w:rPr>
        <w:t xml:space="preserve">Der </w:t>
      </w:r>
      <w:bookmarkStart w:id="0" w:name="_GoBack"/>
      <w:bookmarkEnd w:id="0"/>
      <w:r w:rsidR="002F124D">
        <w:rPr>
          <w:rFonts w:cs="Arial"/>
          <w:sz w:val="20"/>
          <w:szCs w:val="20"/>
        </w:rPr>
        <w:t xml:space="preserve">TOP Lufterhitzer von Kampmann </w:t>
      </w:r>
      <w:r w:rsidR="008D7537">
        <w:rPr>
          <w:rFonts w:cs="Arial"/>
          <w:sz w:val="20"/>
          <w:szCs w:val="20"/>
        </w:rPr>
        <w:t xml:space="preserve">hat </w:t>
      </w:r>
      <w:r w:rsidR="00676D96">
        <w:rPr>
          <w:rFonts w:cs="Arial"/>
          <w:sz w:val="20"/>
          <w:szCs w:val="20"/>
        </w:rPr>
        <w:t xml:space="preserve">den </w:t>
      </w:r>
      <w:proofErr w:type="spellStart"/>
      <w:r w:rsidR="00676D96">
        <w:rPr>
          <w:rFonts w:cs="Arial"/>
          <w:sz w:val="20"/>
          <w:szCs w:val="20"/>
        </w:rPr>
        <w:t>Plus</w:t>
      </w:r>
      <w:proofErr w:type="spellEnd"/>
      <w:r w:rsidR="00676D96">
        <w:rPr>
          <w:rFonts w:cs="Arial"/>
          <w:sz w:val="20"/>
          <w:szCs w:val="20"/>
        </w:rPr>
        <w:t xml:space="preserve"> X Award 2019</w:t>
      </w:r>
      <w:r w:rsidR="00342AFF">
        <w:rPr>
          <w:rFonts w:cs="Arial"/>
          <w:sz w:val="20"/>
          <w:szCs w:val="20"/>
        </w:rPr>
        <w:t xml:space="preserve"> </w:t>
      </w:r>
      <w:r w:rsidR="002F124D">
        <w:rPr>
          <w:rFonts w:cs="Arial"/>
          <w:sz w:val="20"/>
          <w:szCs w:val="20"/>
        </w:rPr>
        <w:t xml:space="preserve">in den Kategorien High Quality, Bedienkomfort und Funktionalität </w:t>
      </w:r>
      <w:r w:rsidR="008D7537">
        <w:rPr>
          <w:rFonts w:cs="Arial"/>
          <w:sz w:val="20"/>
          <w:szCs w:val="20"/>
        </w:rPr>
        <w:t>erhalten</w:t>
      </w:r>
      <w:r w:rsidR="002F124D">
        <w:rPr>
          <w:rFonts w:cs="Arial"/>
          <w:sz w:val="20"/>
          <w:szCs w:val="20"/>
        </w:rPr>
        <w:t>.</w:t>
      </w:r>
      <w:r w:rsidR="00D311F8">
        <w:rPr>
          <w:rFonts w:cs="Arial"/>
          <w:sz w:val="20"/>
          <w:szCs w:val="20"/>
        </w:rPr>
        <w:t xml:space="preserve"> Der Award ist einer der weltweit größten Innovationspreise für Technologie</w:t>
      </w:r>
      <w:r w:rsidR="004553D4">
        <w:rPr>
          <w:rFonts w:cs="Arial"/>
          <w:sz w:val="20"/>
          <w:szCs w:val="20"/>
        </w:rPr>
        <w:t>.</w:t>
      </w:r>
      <w:r w:rsidR="002F124D">
        <w:rPr>
          <w:rFonts w:cs="Arial"/>
          <w:sz w:val="20"/>
          <w:szCs w:val="20"/>
        </w:rPr>
        <w:t xml:space="preserve"> </w:t>
      </w:r>
      <w:r w:rsidR="002D0B6F">
        <w:rPr>
          <w:rFonts w:cs="Arial"/>
          <w:sz w:val="20"/>
          <w:szCs w:val="20"/>
        </w:rPr>
        <w:t xml:space="preserve">Die </w:t>
      </w:r>
      <w:r w:rsidR="005E7E4B">
        <w:rPr>
          <w:rFonts w:cs="Arial"/>
          <w:sz w:val="20"/>
          <w:szCs w:val="20"/>
        </w:rPr>
        <w:t>Fachj</w:t>
      </w:r>
      <w:r w:rsidR="002D0B6F">
        <w:rPr>
          <w:rFonts w:cs="Arial"/>
          <w:sz w:val="20"/>
          <w:szCs w:val="20"/>
        </w:rPr>
        <w:t xml:space="preserve">ury würdigte </w:t>
      </w:r>
      <w:r w:rsidR="005E7E4B">
        <w:rPr>
          <w:rFonts w:cs="Arial"/>
          <w:sz w:val="20"/>
          <w:szCs w:val="20"/>
        </w:rPr>
        <w:t xml:space="preserve">mit den drei Gütesiegeln </w:t>
      </w:r>
      <w:r w:rsidR="00B349A7">
        <w:rPr>
          <w:rFonts w:cs="Arial"/>
          <w:sz w:val="20"/>
          <w:szCs w:val="20"/>
        </w:rPr>
        <w:t xml:space="preserve">unter anderem </w:t>
      </w:r>
      <w:r w:rsidR="00C2204E">
        <w:rPr>
          <w:rFonts w:cs="Arial"/>
          <w:sz w:val="20"/>
          <w:szCs w:val="20"/>
        </w:rPr>
        <w:t>die</w:t>
      </w:r>
      <w:r w:rsidR="0065790A">
        <w:rPr>
          <w:rFonts w:cs="Arial"/>
          <w:sz w:val="20"/>
          <w:szCs w:val="20"/>
        </w:rPr>
        <w:t xml:space="preserve"> Effizienz</w:t>
      </w:r>
      <w:r w:rsidR="00676D96">
        <w:rPr>
          <w:rFonts w:cs="Arial"/>
          <w:sz w:val="20"/>
          <w:szCs w:val="20"/>
        </w:rPr>
        <w:t xml:space="preserve"> sowie die</w:t>
      </w:r>
      <w:r w:rsidR="0065790A">
        <w:rPr>
          <w:rFonts w:cs="Arial"/>
          <w:sz w:val="20"/>
          <w:szCs w:val="20"/>
        </w:rPr>
        <w:t xml:space="preserve"> Langlebig</w:t>
      </w:r>
      <w:r w:rsidR="00C2204E">
        <w:rPr>
          <w:rFonts w:cs="Arial"/>
          <w:sz w:val="20"/>
          <w:szCs w:val="20"/>
        </w:rPr>
        <w:t>- und</w:t>
      </w:r>
      <w:r w:rsidR="00C2204E" w:rsidRPr="00C2204E">
        <w:rPr>
          <w:rFonts w:cs="Arial"/>
          <w:sz w:val="20"/>
          <w:szCs w:val="20"/>
        </w:rPr>
        <w:t xml:space="preserve"> </w:t>
      </w:r>
      <w:r w:rsidR="00C2204E">
        <w:rPr>
          <w:rFonts w:cs="Arial"/>
          <w:sz w:val="20"/>
          <w:szCs w:val="20"/>
        </w:rPr>
        <w:t>Benutzerfreundlichkeit des Geräts</w:t>
      </w:r>
      <w:r w:rsidR="00676D96">
        <w:rPr>
          <w:rFonts w:cs="Arial"/>
          <w:sz w:val="20"/>
          <w:szCs w:val="20"/>
        </w:rPr>
        <w:t xml:space="preserve">. So zeichnen sich die Modelle mit stufenlos einstellbarem </w:t>
      </w:r>
      <w:r w:rsidR="00676D96" w:rsidRPr="00C90D32">
        <w:rPr>
          <w:rFonts w:cs="Arial"/>
          <w:sz w:val="20"/>
          <w:szCs w:val="20"/>
        </w:rPr>
        <w:t>EC-Motor</w:t>
      </w:r>
      <w:r w:rsidR="00676D96">
        <w:rPr>
          <w:rFonts w:cs="Arial"/>
          <w:sz w:val="20"/>
          <w:szCs w:val="20"/>
        </w:rPr>
        <w:t xml:space="preserve"> beispielsweise durch einen besonders energiesparenden Betrieb aus, aufgrund dessen sie auch die Vorgaben der </w:t>
      </w:r>
      <w:proofErr w:type="spellStart"/>
      <w:r w:rsidR="00676D96">
        <w:rPr>
          <w:rFonts w:cs="Arial"/>
          <w:sz w:val="20"/>
          <w:szCs w:val="20"/>
        </w:rPr>
        <w:t>ErP</w:t>
      </w:r>
      <w:proofErr w:type="spellEnd"/>
      <w:r w:rsidR="00676D96">
        <w:rPr>
          <w:rFonts w:cs="Arial"/>
          <w:sz w:val="20"/>
          <w:szCs w:val="20"/>
        </w:rPr>
        <w:t xml:space="preserve">-Richtlinie erfüllen. </w:t>
      </w:r>
      <w:r w:rsidR="00FC78CC">
        <w:rPr>
          <w:rFonts w:cs="Arial"/>
          <w:sz w:val="20"/>
          <w:szCs w:val="20"/>
        </w:rPr>
        <w:t>Ein weiteres Qualitätsmerkmal ist der</w:t>
      </w:r>
      <w:r w:rsidR="00676D96">
        <w:rPr>
          <w:rFonts w:cs="Arial"/>
          <w:sz w:val="20"/>
          <w:szCs w:val="20"/>
        </w:rPr>
        <w:t xml:space="preserve"> </w:t>
      </w:r>
      <w:r w:rsidR="00FC78CC">
        <w:rPr>
          <w:rFonts w:cs="Arial"/>
          <w:sz w:val="20"/>
          <w:szCs w:val="20"/>
        </w:rPr>
        <w:t xml:space="preserve">geräuscharme </w:t>
      </w:r>
      <w:r w:rsidR="00676D96">
        <w:rPr>
          <w:rFonts w:cs="Arial"/>
          <w:sz w:val="20"/>
          <w:szCs w:val="20"/>
        </w:rPr>
        <w:t>Sichel-</w:t>
      </w:r>
      <w:proofErr w:type="spellStart"/>
      <w:r w:rsidR="00676D96">
        <w:rPr>
          <w:rFonts w:cs="Arial"/>
          <w:sz w:val="20"/>
          <w:szCs w:val="20"/>
        </w:rPr>
        <w:t>Leiseläufer</w:t>
      </w:r>
      <w:proofErr w:type="spellEnd"/>
      <w:r w:rsidR="00676D96">
        <w:rPr>
          <w:rFonts w:cs="Arial"/>
          <w:sz w:val="20"/>
          <w:szCs w:val="20"/>
        </w:rPr>
        <w:t>-Ventilator</w:t>
      </w:r>
      <w:r w:rsidR="00FC78CC">
        <w:rPr>
          <w:rFonts w:cs="Arial"/>
          <w:sz w:val="20"/>
          <w:szCs w:val="20"/>
        </w:rPr>
        <w:t>, der in Kombination mit der</w:t>
      </w:r>
      <w:r w:rsidR="00676D96">
        <w:rPr>
          <w:rFonts w:cs="Arial"/>
          <w:sz w:val="20"/>
          <w:szCs w:val="20"/>
        </w:rPr>
        <w:t xml:space="preserve"> optimierte</w:t>
      </w:r>
      <w:r w:rsidR="00FC78CC">
        <w:rPr>
          <w:rFonts w:cs="Arial"/>
          <w:sz w:val="20"/>
          <w:szCs w:val="20"/>
        </w:rPr>
        <w:t>n</w:t>
      </w:r>
      <w:r w:rsidR="00676D96">
        <w:rPr>
          <w:rFonts w:cs="Arial"/>
          <w:sz w:val="20"/>
          <w:szCs w:val="20"/>
        </w:rPr>
        <w:t xml:space="preserve"> </w:t>
      </w:r>
      <w:proofErr w:type="spellStart"/>
      <w:r w:rsidR="00676D96">
        <w:rPr>
          <w:rFonts w:cs="Arial"/>
          <w:sz w:val="20"/>
          <w:szCs w:val="20"/>
        </w:rPr>
        <w:t>Volldüse</w:t>
      </w:r>
      <w:proofErr w:type="spellEnd"/>
      <w:r w:rsidR="00676D96">
        <w:rPr>
          <w:rFonts w:cs="Arial"/>
          <w:sz w:val="20"/>
          <w:szCs w:val="20"/>
        </w:rPr>
        <w:t xml:space="preserve"> </w:t>
      </w:r>
      <w:r w:rsidR="00FC78CC">
        <w:rPr>
          <w:rFonts w:cs="Arial"/>
          <w:sz w:val="20"/>
          <w:szCs w:val="20"/>
        </w:rPr>
        <w:t xml:space="preserve">äußerst leise arbeitet und </w:t>
      </w:r>
      <w:r w:rsidR="00734FF2">
        <w:rPr>
          <w:rFonts w:cs="Arial"/>
          <w:sz w:val="20"/>
          <w:szCs w:val="20"/>
        </w:rPr>
        <w:t xml:space="preserve">somit </w:t>
      </w:r>
      <w:r w:rsidR="00676D96">
        <w:rPr>
          <w:rFonts w:cs="Arial"/>
          <w:sz w:val="20"/>
          <w:szCs w:val="20"/>
        </w:rPr>
        <w:t xml:space="preserve">eine ruhige Arbeits- bzw. Aufenthaltsatmosphäre </w:t>
      </w:r>
      <w:r w:rsidR="00734FF2">
        <w:rPr>
          <w:rFonts w:cs="Arial"/>
          <w:sz w:val="20"/>
          <w:szCs w:val="20"/>
        </w:rPr>
        <w:t>gewährleistet</w:t>
      </w:r>
      <w:r w:rsidR="009F0EF8">
        <w:rPr>
          <w:rFonts w:cs="Arial"/>
          <w:sz w:val="20"/>
          <w:szCs w:val="20"/>
        </w:rPr>
        <w:t>,</w:t>
      </w:r>
      <w:r w:rsidR="00FC78CC">
        <w:rPr>
          <w:rFonts w:cs="Arial"/>
          <w:sz w:val="20"/>
          <w:szCs w:val="20"/>
        </w:rPr>
        <w:t xml:space="preserve"> </w:t>
      </w:r>
      <w:r w:rsidR="00676D96">
        <w:rPr>
          <w:rFonts w:cs="Arial"/>
          <w:sz w:val="20"/>
          <w:szCs w:val="20"/>
        </w:rPr>
        <w:t xml:space="preserve">wie sie z. B. in Bereichen </w:t>
      </w:r>
      <w:r w:rsidR="00E81CF0">
        <w:rPr>
          <w:rFonts w:cs="Arial"/>
          <w:sz w:val="20"/>
          <w:szCs w:val="20"/>
        </w:rPr>
        <w:t xml:space="preserve">für komplexe Arbeitsprozesse oder mit Publikumsverkehr </w:t>
      </w:r>
      <w:r w:rsidR="00676D96">
        <w:rPr>
          <w:rFonts w:cs="Arial"/>
          <w:sz w:val="20"/>
          <w:szCs w:val="20"/>
        </w:rPr>
        <w:t xml:space="preserve">nötig </w:t>
      </w:r>
      <w:r w:rsidR="00734FF2">
        <w:rPr>
          <w:rFonts w:cs="Arial"/>
          <w:sz w:val="20"/>
          <w:szCs w:val="20"/>
        </w:rPr>
        <w:t>ist</w:t>
      </w:r>
      <w:r w:rsidR="00676D96">
        <w:rPr>
          <w:rFonts w:cs="Arial"/>
          <w:sz w:val="20"/>
          <w:szCs w:val="20"/>
        </w:rPr>
        <w:t>.</w:t>
      </w:r>
      <w:r w:rsidR="00FC78CC">
        <w:rPr>
          <w:rFonts w:cs="Arial"/>
          <w:sz w:val="20"/>
          <w:szCs w:val="20"/>
        </w:rPr>
        <w:t xml:space="preserve"> </w:t>
      </w:r>
      <w:r w:rsidR="00C213A2">
        <w:rPr>
          <w:rFonts w:cs="Arial"/>
          <w:sz w:val="20"/>
          <w:szCs w:val="20"/>
        </w:rPr>
        <w:t xml:space="preserve">Mit diesen Eigenschaften eignet sich der Lufterhitzer optimal zur Beheizung von </w:t>
      </w:r>
      <w:r w:rsidR="00C2204E">
        <w:rPr>
          <w:rFonts w:cs="Arial"/>
          <w:sz w:val="20"/>
          <w:szCs w:val="20"/>
        </w:rPr>
        <w:t xml:space="preserve">Arbeitsstätten in Industrie und Gewerbe, </w:t>
      </w:r>
      <w:r w:rsidR="009F0EF8">
        <w:rPr>
          <w:rFonts w:cs="Arial"/>
          <w:sz w:val="20"/>
          <w:szCs w:val="20"/>
        </w:rPr>
        <w:t>Verkaufsräumen, Lagerhäusern oder</w:t>
      </w:r>
      <w:r w:rsidR="00C2204E">
        <w:rPr>
          <w:rFonts w:cs="Arial"/>
          <w:sz w:val="20"/>
          <w:szCs w:val="20"/>
        </w:rPr>
        <w:t xml:space="preserve"> Sporthallen. </w:t>
      </w:r>
      <w:r w:rsidR="00B349A7">
        <w:rPr>
          <w:rFonts w:cs="Arial"/>
          <w:sz w:val="20"/>
          <w:szCs w:val="20"/>
        </w:rPr>
        <w:t xml:space="preserve">Eine </w:t>
      </w:r>
      <w:r w:rsidR="00E7406A">
        <w:rPr>
          <w:rFonts w:cs="Arial"/>
          <w:sz w:val="20"/>
          <w:szCs w:val="20"/>
        </w:rPr>
        <w:t>außergewöhnliche</w:t>
      </w:r>
      <w:r w:rsidR="00B349A7">
        <w:rPr>
          <w:rFonts w:cs="Arial"/>
          <w:sz w:val="20"/>
          <w:szCs w:val="20"/>
        </w:rPr>
        <w:t xml:space="preserve"> </w:t>
      </w:r>
      <w:r w:rsidR="00E7406A">
        <w:rPr>
          <w:rFonts w:cs="Arial"/>
          <w:sz w:val="20"/>
          <w:szCs w:val="20"/>
        </w:rPr>
        <w:t xml:space="preserve">Bandbreite </w:t>
      </w:r>
      <w:r w:rsidR="00B349A7">
        <w:rPr>
          <w:rFonts w:cs="Arial"/>
          <w:sz w:val="20"/>
          <w:szCs w:val="20"/>
        </w:rPr>
        <w:t xml:space="preserve">verschiedener Zubehörteile </w:t>
      </w:r>
      <w:r w:rsidR="00E7406A">
        <w:rPr>
          <w:rFonts w:cs="Arial"/>
          <w:sz w:val="20"/>
          <w:szCs w:val="20"/>
        </w:rPr>
        <w:t>im Baukastensystem er</w:t>
      </w:r>
      <w:r w:rsidR="00377F7B">
        <w:rPr>
          <w:rFonts w:cs="Arial"/>
          <w:sz w:val="20"/>
          <w:szCs w:val="20"/>
        </w:rPr>
        <w:t>laubt</w:t>
      </w:r>
      <w:r w:rsidR="00E7406A">
        <w:rPr>
          <w:rFonts w:cs="Arial"/>
          <w:sz w:val="20"/>
          <w:szCs w:val="20"/>
        </w:rPr>
        <w:t xml:space="preserve"> </w:t>
      </w:r>
      <w:r w:rsidR="00C213A2">
        <w:rPr>
          <w:rFonts w:cs="Arial"/>
          <w:sz w:val="20"/>
          <w:szCs w:val="20"/>
        </w:rPr>
        <w:t xml:space="preserve">dabei </w:t>
      </w:r>
      <w:r w:rsidR="00E7406A">
        <w:rPr>
          <w:rFonts w:cs="Arial"/>
          <w:sz w:val="20"/>
          <w:szCs w:val="20"/>
        </w:rPr>
        <w:t xml:space="preserve">eine leichte Anpassung an die jeweiligen räumlichen Gegebenheiten und technischen Erfordernisse. </w:t>
      </w:r>
      <w:r w:rsidR="002A1C19">
        <w:rPr>
          <w:rFonts w:cs="Arial"/>
          <w:sz w:val="20"/>
          <w:szCs w:val="20"/>
        </w:rPr>
        <w:t xml:space="preserve">So </w:t>
      </w:r>
      <w:r w:rsidR="00355788">
        <w:rPr>
          <w:rFonts w:cs="Arial"/>
          <w:sz w:val="20"/>
          <w:szCs w:val="20"/>
        </w:rPr>
        <w:t xml:space="preserve">stehen </w:t>
      </w:r>
      <w:r w:rsidR="00FB5AA7">
        <w:rPr>
          <w:rFonts w:cs="Arial"/>
          <w:sz w:val="20"/>
          <w:szCs w:val="20"/>
        </w:rPr>
        <w:t xml:space="preserve">z. B. </w:t>
      </w:r>
      <w:r w:rsidR="00355788">
        <w:rPr>
          <w:rFonts w:cs="Arial"/>
          <w:sz w:val="20"/>
          <w:szCs w:val="20"/>
        </w:rPr>
        <w:t xml:space="preserve">mehrere </w:t>
      </w:r>
      <w:r w:rsidR="00355788" w:rsidRPr="00C90D32">
        <w:rPr>
          <w:rFonts w:cs="Arial"/>
          <w:sz w:val="20"/>
          <w:szCs w:val="20"/>
        </w:rPr>
        <w:t>Wärmetauscher</w:t>
      </w:r>
      <w:r w:rsidR="00355788">
        <w:rPr>
          <w:rFonts w:cs="Arial"/>
          <w:sz w:val="20"/>
          <w:szCs w:val="20"/>
        </w:rPr>
        <w:t xml:space="preserve">-Varianten für verschiedene Anwendungssituationen zur Verfügung. Zudem </w:t>
      </w:r>
      <w:r w:rsidR="002A1C19">
        <w:rPr>
          <w:rFonts w:cs="Arial"/>
          <w:sz w:val="20"/>
          <w:szCs w:val="20"/>
        </w:rPr>
        <w:t>lässt sich das</w:t>
      </w:r>
      <w:r w:rsidR="007701B9" w:rsidRPr="00C90D32">
        <w:rPr>
          <w:rFonts w:cs="Arial"/>
          <w:sz w:val="20"/>
          <w:szCs w:val="20"/>
        </w:rPr>
        <w:t xml:space="preserve"> </w:t>
      </w:r>
      <w:r w:rsidR="002A1C19">
        <w:rPr>
          <w:rFonts w:cs="Arial"/>
          <w:sz w:val="20"/>
          <w:szCs w:val="20"/>
        </w:rPr>
        <w:t xml:space="preserve">serienmäßig </w:t>
      </w:r>
      <w:r w:rsidR="007701B9" w:rsidRPr="00C90D32">
        <w:rPr>
          <w:rFonts w:cs="Arial"/>
          <w:sz w:val="20"/>
          <w:szCs w:val="20"/>
        </w:rPr>
        <w:t xml:space="preserve">mit einem </w:t>
      </w:r>
      <w:proofErr w:type="spellStart"/>
      <w:r w:rsidR="007701B9" w:rsidRPr="00C90D32">
        <w:rPr>
          <w:rFonts w:cs="Arial"/>
          <w:sz w:val="20"/>
          <w:szCs w:val="20"/>
        </w:rPr>
        <w:t>sendzimirverzinktem</w:t>
      </w:r>
      <w:proofErr w:type="spellEnd"/>
      <w:r w:rsidR="007701B9" w:rsidRPr="00C90D32">
        <w:rPr>
          <w:rFonts w:cs="Arial"/>
          <w:sz w:val="20"/>
          <w:szCs w:val="20"/>
        </w:rPr>
        <w:t xml:space="preserve"> Stahlblech</w:t>
      </w:r>
      <w:r w:rsidR="002A1C19">
        <w:rPr>
          <w:rFonts w:cs="Arial"/>
          <w:sz w:val="20"/>
          <w:szCs w:val="20"/>
        </w:rPr>
        <w:t>-Gehäuse</w:t>
      </w:r>
      <w:r w:rsidR="007701B9" w:rsidRPr="00C90D32">
        <w:rPr>
          <w:rFonts w:cs="Arial"/>
          <w:sz w:val="20"/>
          <w:szCs w:val="20"/>
        </w:rPr>
        <w:t xml:space="preserve"> </w:t>
      </w:r>
      <w:r w:rsidR="002A1C19">
        <w:rPr>
          <w:rFonts w:cs="Arial"/>
          <w:sz w:val="20"/>
          <w:szCs w:val="20"/>
        </w:rPr>
        <w:t xml:space="preserve">sowie </w:t>
      </w:r>
      <w:proofErr w:type="spellStart"/>
      <w:r w:rsidR="007701B9" w:rsidRPr="00C90D32">
        <w:rPr>
          <w:rFonts w:cs="Arial"/>
          <w:sz w:val="20"/>
          <w:szCs w:val="20"/>
        </w:rPr>
        <w:t>Aufhängelaschen</w:t>
      </w:r>
      <w:proofErr w:type="spellEnd"/>
      <w:r w:rsidR="007701B9" w:rsidRPr="00C90D32">
        <w:rPr>
          <w:rFonts w:cs="Arial"/>
          <w:sz w:val="20"/>
          <w:szCs w:val="20"/>
        </w:rPr>
        <w:t xml:space="preserve"> </w:t>
      </w:r>
      <w:r w:rsidR="002A1C19">
        <w:rPr>
          <w:rFonts w:cs="Arial"/>
          <w:sz w:val="20"/>
          <w:szCs w:val="20"/>
        </w:rPr>
        <w:t xml:space="preserve">ausgestattete Gerät </w:t>
      </w:r>
      <w:r w:rsidR="007701B9">
        <w:rPr>
          <w:rFonts w:cs="Arial"/>
          <w:sz w:val="20"/>
          <w:szCs w:val="20"/>
        </w:rPr>
        <w:t xml:space="preserve">an der </w:t>
      </w:r>
      <w:r w:rsidR="007701B9" w:rsidRPr="00C90D32">
        <w:rPr>
          <w:rFonts w:cs="Arial"/>
          <w:sz w:val="20"/>
          <w:szCs w:val="20"/>
        </w:rPr>
        <w:t xml:space="preserve">Wand </w:t>
      </w:r>
      <w:r w:rsidR="00C84DA0">
        <w:rPr>
          <w:rFonts w:cs="Arial"/>
          <w:sz w:val="20"/>
          <w:szCs w:val="20"/>
        </w:rPr>
        <w:t>oder</w:t>
      </w:r>
      <w:r w:rsidR="007701B9" w:rsidRPr="00C90D32">
        <w:rPr>
          <w:rFonts w:cs="Arial"/>
          <w:sz w:val="20"/>
          <w:szCs w:val="20"/>
        </w:rPr>
        <w:t xml:space="preserve"> </w:t>
      </w:r>
      <w:r w:rsidR="007701B9">
        <w:rPr>
          <w:rFonts w:cs="Arial"/>
          <w:sz w:val="20"/>
          <w:szCs w:val="20"/>
        </w:rPr>
        <w:t xml:space="preserve">an der </w:t>
      </w:r>
      <w:r w:rsidR="007701B9" w:rsidRPr="00C90D32">
        <w:rPr>
          <w:rFonts w:cs="Arial"/>
          <w:sz w:val="20"/>
          <w:szCs w:val="20"/>
        </w:rPr>
        <w:t>Decke</w:t>
      </w:r>
      <w:r w:rsidR="007701B9">
        <w:rPr>
          <w:rFonts w:cs="Arial"/>
          <w:sz w:val="20"/>
          <w:szCs w:val="20"/>
        </w:rPr>
        <w:t xml:space="preserve"> montieren. </w:t>
      </w:r>
      <w:r w:rsidR="00FB5AA7">
        <w:rPr>
          <w:rFonts w:cs="Arial"/>
          <w:sz w:val="20"/>
          <w:szCs w:val="20"/>
        </w:rPr>
        <w:t>Darüber hinaus</w:t>
      </w:r>
      <w:r w:rsidR="00274E05">
        <w:rPr>
          <w:rFonts w:cs="Arial"/>
          <w:sz w:val="20"/>
          <w:szCs w:val="20"/>
        </w:rPr>
        <w:t xml:space="preserve"> </w:t>
      </w:r>
      <w:r w:rsidR="00032324">
        <w:rPr>
          <w:rFonts w:cs="Arial"/>
          <w:sz w:val="20"/>
          <w:szCs w:val="20"/>
        </w:rPr>
        <w:t xml:space="preserve">ist </w:t>
      </w:r>
      <w:r w:rsidR="00EB77B2">
        <w:rPr>
          <w:rFonts w:cs="Arial"/>
          <w:sz w:val="20"/>
          <w:szCs w:val="20"/>
        </w:rPr>
        <w:t>eine</w:t>
      </w:r>
      <w:r w:rsidR="00032324">
        <w:rPr>
          <w:rFonts w:cs="Arial"/>
          <w:sz w:val="20"/>
          <w:szCs w:val="20"/>
        </w:rPr>
        <w:t xml:space="preserve"> Integration</w:t>
      </w:r>
      <w:r w:rsidR="00293C3B">
        <w:rPr>
          <w:rFonts w:cs="Arial"/>
          <w:sz w:val="20"/>
          <w:szCs w:val="20"/>
        </w:rPr>
        <w:t xml:space="preserve"> in das </w:t>
      </w:r>
      <w:r w:rsidR="00293C3B" w:rsidRPr="002F124D">
        <w:rPr>
          <w:rFonts w:cs="Arial"/>
          <w:sz w:val="20"/>
          <w:szCs w:val="20"/>
        </w:rPr>
        <w:t xml:space="preserve">Hybrid ECO System </w:t>
      </w:r>
      <w:r w:rsidR="00293C3B">
        <w:rPr>
          <w:rFonts w:cs="Arial"/>
          <w:sz w:val="20"/>
          <w:szCs w:val="20"/>
        </w:rPr>
        <w:t xml:space="preserve">des Herstellers </w:t>
      </w:r>
      <w:r w:rsidR="000A5E4D">
        <w:rPr>
          <w:rFonts w:cs="Arial"/>
          <w:sz w:val="20"/>
          <w:szCs w:val="20"/>
        </w:rPr>
        <w:t xml:space="preserve">zur zentralen Lüftung mit Wärmerückgewinnung bei dezentraler Temperierung </w:t>
      </w:r>
      <w:r w:rsidR="00032324">
        <w:rPr>
          <w:rFonts w:cs="Arial"/>
          <w:sz w:val="20"/>
          <w:szCs w:val="20"/>
        </w:rPr>
        <w:t>möglich</w:t>
      </w:r>
      <w:r w:rsidR="002D0B6F" w:rsidRPr="00C90D32">
        <w:rPr>
          <w:rFonts w:cs="Arial"/>
          <w:sz w:val="20"/>
          <w:szCs w:val="20"/>
        </w:rPr>
        <w:t>.</w:t>
      </w:r>
    </w:p>
    <w:p w14:paraId="69F0D11E" w14:textId="77777777" w:rsidR="00DF4E37" w:rsidRPr="00C90D32" w:rsidRDefault="00DF4E37" w:rsidP="008D69F8">
      <w:pPr>
        <w:pStyle w:val="Textkrper"/>
        <w:suppressAutoHyphens w:val="0"/>
        <w:spacing w:line="360" w:lineRule="auto"/>
        <w:rPr>
          <w:rFonts w:cs="Arial"/>
          <w:sz w:val="20"/>
          <w:szCs w:val="20"/>
        </w:rPr>
      </w:pPr>
    </w:p>
    <w:p w14:paraId="56936090" w14:textId="7F5C531D" w:rsidR="008D69F8" w:rsidRPr="00C90D32" w:rsidRDefault="00286ADC" w:rsidP="008D69F8">
      <w:pPr>
        <w:pStyle w:val="Textkrper"/>
        <w:suppressAutoHyphens w:val="0"/>
        <w:spacing w:line="360" w:lineRule="auto"/>
        <w:rPr>
          <w:rFonts w:cs="Arial"/>
          <w:sz w:val="20"/>
          <w:szCs w:val="20"/>
        </w:rPr>
      </w:pPr>
      <w:r>
        <w:rPr>
          <w:rFonts w:cs="Arial"/>
          <w:sz w:val="20"/>
          <w:szCs w:val="20"/>
        </w:rPr>
        <w:t xml:space="preserve">Der Lufterhitzer ist in </w:t>
      </w:r>
      <w:r w:rsidR="007B08E0">
        <w:rPr>
          <w:rFonts w:cs="Arial"/>
          <w:sz w:val="20"/>
          <w:szCs w:val="20"/>
        </w:rPr>
        <w:t xml:space="preserve">vier Baugrößen </w:t>
      </w:r>
      <w:r>
        <w:rPr>
          <w:rFonts w:cs="Arial"/>
          <w:sz w:val="20"/>
          <w:szCs w:val="20"/>
        </w:rPr>
        <w:t xml:space="preserve">jeweils </w:t>
      </w:r>
      <w:r w:rsidR="007B08E0">
        <w:rPr>
          <w:rFonts w:cs="Arial"/>
          <w:sz w:val="20"/>
          <w:szCs w:val="20"/>
        </w:rPr>
        <w:t>mit AC- oder EC-Motor</w:t>
      </w:r>
      <w:r>
        <w:rPr>
          <w:rFonts w:cs="Arial"/>
          <w:sz w:val="20"/>
          <w:szCs w:val="20"/>
        </w:rPr>
        <w:t xml:space="preserve"> erhältlich, die </w:t>
      </w:r>
      <w:r w:rsidR="007B08E0" w:rsidRPr="00C90D32">
        <w:rPr>
          <w:rFonts w:cs="Arial"/>
          <w:sz w:val="20"/>
          <w:szCs w:val="20"/>
        </w:rPr>
        <w:t>Wärmeleistung</w:t>
      </w:r>
      <w:r>
        <w:rPr>
          <w:rFonts w:cs="Arial"/>
          <w:sz w:val="20"/>
          <w:szCs w:val="20"/>
        </w:rPr>
        <w:t>en</w:t>
      </w:r>
      <w:r w:rsidR="007B08E0" w:rsidRPr="00C90D32">
        <w:rPr>
          <w:rFonts w:cs="Arial"/>
          <w:sz w:val="20"/>
          <w:szCs w:val="20"/>
        </w:rPr>
        <w:t xml:space="preserve"> </w:t>
      </w:r>
      <w:r>
        <w:rPr>
          <w:rFonts w:cs="Arial"/>
          <w:sz w:val="20"/>
          <w:szCs w:val="20"/>
        </w:rPr>
        <w:t xml:space="preserve">zwischen </w:t>
      </w:r>
      <w:r w:rsidR="007B08E0" w:rsidRPr="00C90D32">
        <w:rPr>
          <w:rFonts w:cs="Arial"/>
          <w:sz w:val="20"/>
          <w:szCs w:val="20"/>
        </w:rPr>
        <w:t xml:space="preserve">4,1 </w:t>
      </w:r>
      <w:r>
        <w:rPr>
          <w:rFonts w:cs="Arial"/>
          <w:sz w:val="20"/>
          <w:szCs w:val="20"/>
        </w:rPr>
        <w:t xml:space="preserve">und </w:t>
      </w:r>
      <w:r w:rsidR="007B08E0" w:rsidRPr="00C90D32">
        <w:rPr>
          <w:rFonts w:cs="Arial"/>
          <w:sz w:val="20"/>
          <w:szCs w:val="20"/>
        </w:rPr>
        <w:t>77,2</w:t>
      </w:r>
      <w:r>
        <w:rPr>
          <w:rFonts w:cs="Arial"/>
          <w:sz w:val="20"/>
          <w:szCs w:val="20"/>
        </w:rPr>
        <w:t xml:space="preserve"> kW abdecken. </w:t>
      </w:r>
      <w:r w:rsidR="00180BDF">
        <w:rPr>
          <w:rFonts w:cs="Arial"/>
          <w:sz w:val="20"/>
          <w:szCs w:val="20"/>
        </w:rPr>
        <w:t xml:space="preserve">Für </w:t>
      </w:r>
      <w:r w:rsidR="00E81CF0">
        <w:rPr>
          <w:rFonts w:cs="Arial"/>
          <w:sz w:val="20"/>
          <w:szCs w:val="20"/>
        </w:rPr>
        <w:t>einfache Anwendungen sind</w:t>
      </w:r>
      <w:r w:rsidR="00A64A3A">
        <w:rPr>
          <w:rFonts w:cs="Arial"/>
          <w:sz w:val="20"/>
          <w:szCs w:val="20"/>
        </w:rPr>
        <w:t xml:space="preserve"> </w:t>
      </w:r>
      <w:r w:rsidR="00211E33">
        <w:rPr>
          <w:rFonts w:cs="Arial"/>
          <w:sz w:val="20"/>
          <w:szCs w:val="20"/>
        </w:rPr>
        <w:t>Modelle</w:t>
      </w:r>
      <w:r w:rsidR="0056778C">
        <w:rPr>
          <w:rFonts w:cs="Arial"/>
          <w:sz w:val="20"/>
          <w:szCs w:val="20"/>
        </w:rPr>
        <w:t xml:space="preserve"> mit Kupfer-Aluminium-</w:t>
      </w:r>
      <w:r w:rsidR="00211E33">
        <w:rPr>
          <w:rFonts w:cs="Arial"/>
          <w:sz w:val="20"/>
          <w:szCs w:val="20"/>
        </w:rPr>
        <w:t>Wärmetauscher</w:t>
      </w:r>
      <w:r w:rsidR="00A64A3A">
        <w:rPr>
          <w:rFonts w:cs="Arial"/>
          <w:sz w:val="20"/>
          <w:szCs w:val="20"/>
        </w:rPr>
        <w:t xml:space="preserve"> </w:t>
      </w:r>
      <w:r w:rsidR="00E81CF0">
        <w:rPr>
          <w:rFonts w:cs="Arial"/>
          <w:sz w:val="20"/>
          <w:szCs w:val="20"/>
        </w:rPr>
        <w:t xml:space="preserve">verfügbar, </w:t>
      </w:r>
      <w:r w:rsidR="00653AC1">
        <w:rPr>
          <w:rFonts w:cs="Arial"/>
          <w:sz w:val="20"/>
          <w:szCs w:val="20"/>
        </w:rPr>
        <w:t xml:space="preserve">die </w:t>
      </w:r>
      <w:r w:rsidR="00A64A3A">
        <w:rPr>
          <w:rFonts w:cs="Arial"/>
          <w:sz w:val="20"/>
          <w:szCs w:val="20"/>
        </w:rPr>
        <w:t>V</w:t>
      </w:r>
      <w:r w:rsidR="00D01D08">
        <w:rPr>
          <w:rFonts w:cs="Arial"/>
          <w:sz w:val="20"/>
          <w:szCs w:val="20"/>
        </w:rPr>
        <w:t>ariante</w:t>
      </w:r>
      <w:r w:rsidR="00A64A3A">
        <w:rPr>
          <w:rFonts w:cs="Arial"/>
          <w:sz w:val="20"/>
          <w:szCs w:val="20"/>
        </w:rPr>
        <w:t xml:space="preserve"> aus verzinktem Stahl </w:t>
      </w:r>
      <w:r w:rsidR="00E81CF0">
        <w:rPr>
          <w:rFonts w:cs="Arial"/>
          <w:sz w:val="20"/>
          <w:szCs w:val="20"/>
        </w:rPr>
        <w:t xml:space="preserve">eignet sich besonders für </w:t>
      </w:r>
      <w:r w:rsidR="00E54ED2">
        <w:rPr>
          <w:rFonts w:cs="Arial"/>
          <w:sz w:val="20"/>
          <w:szCs w:val="20"/>
        </w:rPr>
        <w:t>Einsatzb</w:t>
      </w:r>
      <w:r w:rsidR="00E81CF0">
        <w:rPr>
          <w:rFonts w:cs="Arial"/>
          <w:sz w:val="20"/>
          <w:szCs w:val="20"/>
        </w:rPr>
        <w:t xml:space="preserve">ereiche mit komplexeren </w:t>
      </w:r>
      <w:r w:rsidR="00653AC1">
        <w:rPr>
          <w:rFonts w:cs="Arial"/>
          <w:sz w:val="20"/>
          <w:szCs w:val="20"/>
        </w:rPr>
        <w:t>Anforderungen</w:t>
      </w:r>
      <w:r w:rsidR="00A64A3A">
        <w:rPr>
          <w:rFonts w:cs="Arial"/>
          <w:sz w:val="20"/>
          <w:szCs w:val="20"/>
        </w:rPr>
        <w:t>. Komplettiert wird das Angebot durch einen speziellen Kreuzgegenstrom-Wärmetauscher für</w:t>
      </w:r>
      <w:r w:rsidR="0056778C">
        <w:rPr>
          <w:rFonts w:cs="Arial"/>
          <w:sz w:val="20"/>
          <w:szCs w:val="20"/>
        </w:rPr>
        <w:t xml:space="preserve"> </w:t>
      </w:r>
      <w:r w:rsidR="00A64A3A">
        <w:rPr>
          <w:rFonts w:cs="Arial"/>
          <w:sz w:val="20"/>
          <w:szCs w:val="20"/>
        </w:rPr>
        <w:t xml:space="preserve">den Einsatz mit </w:t>
      </w:r>
      <w:r w:rsidR="0056778C">
        <w:rPr>
          <w:rFonts w:cs="Arial"/>
          <w:sz w:val="20"/>
          <w:szCs w:val="20"/>
        </w:rPr>
        <w:t xml:space="preserve">Fernwärme oder </w:t>
      </w:r>
      <w:r w:rsidR="00A64A3A">
        <w:rPr>
          <w:rFonts w:cs="Arial"/>
          <w:sz w:val="20"/>
          <w:szCs w:val="20"/>
        </w:rPr>
        <w:t xml:space="preserve">bei </w:t>
      </w:r>
      <w:r w:rsidR="0056778C">
        <w:rPr>
          <w:rFonts w:cs="Arial"/>
          <w:sz w:val="20"/>
          <w:szCs w:val="20"/>
        </w:rPr>
        <w:t xml:space="preserve">großen Temperaturspreizungen. </w:t>
      </w:r>
      <w:r w:rsidR="007B08E0">
        <w:rPr>
          <w:rFonts w:cs="Arial"/>
          <w:sz w:val="20"/>
          <w:szCs w:val="20"/>
        </w:rPr>
        <w:t>S</w:t>
      </w:r>
      <w:r w:rsidR="007B08E0" w:rsidRPr="00C90D32">
        <w:rPr>
          <w:rFonts w:cs="Arial"/>
          <w:sz w:val="20"/>
          <w:szCs w:val="20"/>
        </w:rPr>
        <w:t xml:space="preserve">erienmäßig ist der Lufterhitzer mit </w:t>
      </w:r>
      <w:r w:rsidR="007A1617">
        <w:rPr>
          <w:rFonts w:cs="Arial"/>
          <w:sz w:val="20"/>
          <w:szCs w:val="20"/>
        </w:rPr>
        <w:t xml:space="preserve">einer </w:t>
      </w:r>
      <w:r w:rsidR="007B08E0" w:rsidRPr="00C90D32">
        <w:rPr>
          <w:rFonts w:cs="Arial"/>
          <w:sz w:val="20"/>
          <w:szCs w:val="20"/>
        </w:rPr>
        <w:t>einreihige</w:t>
      </w:r>
      <w:r w:rsidR="007A1617">
        <w:rPr>
          <w:rFonts w:cs="Arial"/>
          <w:sz w:val="20"/>
          <w:szCs w:val="20"/>
        </w:rPr>
        <w:t>n</w:t>
      </w:r>
      <w:r w:rsidR="007B08E0">
        <w:rPr>
          <w:rFonts w:cs="Arial"/>
          <w:sz w:val="20"/>
          <w:szCs w:val="20"/>
        </w:rPr>
        <w:t xml:space="preserve"> </w:t>
      </w:r>
      <w:r w:rsidR="007B08E0" w:rsidRPr="00C90D32">
        <w:rPr>
          <w:rFonts w:cs="Arial"/>
          <w:sz w:val="20"/>
          <w:szCs w:val="20"/>
        </w:rPr>
        <w:t>Luftlenkjalousie ausgestattet. Wahlweise kann</w:t>
      </w:r>
      <w:r w:rsidR="007B08E0">
        <w:rPr>
          <w:rFonts w:cs="Arial"/>
          <w:sz w:val="20"/>
          <w:szCs w:val="20"/>
        </w:rPr>
        <w:t xml:space="preserve"> </w:t>
      </w:r>
      <w:r w:rsidR="007B08E0" w:rsidRPr="00C90D32">
        <w:rPr>
          <w:rFonts w:cs="Arial"/>
          <w:sz w:val="20"/>
          <w:szCs w:val="20"/>
        </w:rPr>
        <w:t xml:space="preserve">die Luft </w:t>
      </w:r>
      <w:r w:rsidR="00D20105">
        <w:rPr>
          <w:rFonts w:cs="Arial"/>
          <w:sz w:val="20"/>
          <w:szCs w:val="20"/>
        </w:rPr>
        <w:t>allerding</w:t>
      </w:r>
      <w:r w:rsidR="001B330E">
        <w:rPr>
          <w:rFonts w:cs="Arial"/>
          <w:sz w:val="20"/>
          <w:szCs w:val="20"/>
        </w:rPr>
        <w:t>s</w:t>
      </w:r>
      <w:r w:rsidR="00D20105">
        <w:rPr>
          <w:rFonts w:cs="Arial"/>
          <w:sz w:val="20"/>
          <w:szCs w:val="20"/>
        </w:rPr>
        <w:t xml:space="preserve"> </w:t>
      </w:r>
      <w:r w:rsidR="007B08E0" w:rsidRPr="00C90D32">
        <w:rPr>
          <w:rFonts w:cs="Arial"/>
          <w:sz w:val="20"/>
          <w:szCs w:val="20"/>
        </w:rPr>
        <w:t xml:space="preserve">mit </w:t>
      </w:r>
      <w:r w:rsidR="007B08E0" w:rsidRPr="00C90D32">
        <w:rPr>
          <w:rFonts w:cs="Arial"/>
          <w:sz w:val="20"/>
          <w:szCs w:val="20"/>
        </w:rPr>
        <w:lastRenderedPageBreak/>
        <w:t>zweireihiger Luftlenkjalousie oder</w:t>
      </w:r>
      <w:r w:rsidR="007B08E0">
        <w:rPr>
          <w:rFonts w:cs="Arial"/>
          <w:sz w:val="20"/>
          <w:szCs w:val="20"/>
        </w:rPr>
        <w:t xml:space="preserve"> </w:t>
      </w:r>
      <w:r w:rsidR="007B08E0" w:rsidRPr="00C90D32">
        <w:rPr>
          <w:rFonts w:cs="Arial"/>
          <w:sz w:val="20"/>
          <w:szCs w:val="20"/>
        </w:rPr>
        <w:t>anderen Luftverteilern geführt werden, die als Zubehör erhältlich sind.</w:t>
      </w:r>
      <w:r w:rsidR="007B08E0">
        <w:rPr>
          <w:rFonts w:cs="Arial"/>
          <w:sz w:val="20"/>
          <w:szCs w:val="20"/>
        </w:rPr>
        <w:t xml:space="preserve"> Der spezielle Luftauslass </w:t>
      </w:r>
      <w:proofErr w:type="spellStart"/>
      <w:r w:rsidR="007B08E0">
        <w:rPr>
          <w:rFonts w:cs="Arial"/>
          <w:sz w:val="20"/>
          <w:szCs w:val="20"/>
        </w:rPr>
        <w:t>KaMax</w:t>
      </w:r>
      <w:proofErr w:type="spellEnd"/>
      <w:r w:rsidR="007B08E0">
        <w:rPr>
          <w:rFonts w:cs="Arial"/>
          <w:sz w:val="20"/>
          <w:szCs w:val="20"/>
        </w:rPr>
        <w:t xml:space="preserve"> erlaubt beispielsweise </w:t>
      </w:r>
      <w:r w:rsidR="007A2644">
        <w:rPr>
          <w:rFonts w:cs="Arial"/>
          <w:sz w:val="20"/>
          <w:szCs w:val="20"/>
        </w:rPr>
        <w:t xml:space="preserve">auch </w:t>
      </w:r>
      <w:r w:rsidR="007A1617">
        <w:rPr>
          <w:rFonts w:cs="Arial"/>
          <w:sz w:val="20"/>
          <w:szCs w:val="20"/>
        </w:rPr>
        <w:t xml:space="preserve">bei sehr hohen Hallen </w:t>
      </w:r>
      <w:r w:rsidR="007B08E0">
        <w:rPr>
          <w:rFonts w:cs="Arial"/>
          <w:sz w:val="20"/>
          <w:szCs w:val="20"/>
        </w:rPr>
        <w:t>eine komfortable Luftverteilung vo</w:t>
      </w:r>
      <w:r w:rsidR="007A1617">
        <w:rPr>
          <w:rFonts w:cs="Arial"/>
          <w:sz w:val="20"/>
          <w:szCs w:val="20"/>
        </w:rPr>
        <w:t>n der D</w:t>
      </w:r>
      <w:r w:rsidR="007B08E0">
        <w:rPr>
          <w:rFonts w:cs="Arial"/>
          <w:sz w:val="20"/>
          <w:szCs w:val="20"/>
        </w:rPr>
        <w:t>ecke</w:t>
      </w:r>
      <w:r w:rsidR="007A1617">
        <w:rPr>
          <w:rFonts w:cs="Arial"/>
          <w:sz w:val="20"/>
          <w:szCs w:val="20"/>
        </w:rPr>
        <w:t xml:space="preserve"> bis zum</w:t>
      </w:r>
      <w:r w:rsidR="007B08E0">
        <w:rPr>
          <w:rFonts w:cs="Arial"/>
          <w:sz w:val="20"/>
          <w:szCs w:val="20"/>
        </w:rPr>
        <w:t xml:space="preserve"> Aufenthaltsbereich am Boden. </w:t>
      </w:r>
      <w:r w:rsidR="00337DED">
        <w:rPr>
          <w:rFonts w:cs="Arial"/>
          <w:sz w:val="20"/>
          <w:szCs w:val="20"/>
        </w:rPr>
        <w:t xml:space="preserve">Zum umfangreichen </w:t>
      </w:r>
      <w:r w:rsidR="007A2644">
        <w:rPr>
          <w:rFonts w:cs="Arial"/>
          <w:sz w:val="20"/>
          <w:szCs w:val="20"/>
        </w:rPr>
        <w:t>Zubehör</w:t>
      </w:r>
      <w:r w:rsidR="00790ACA">
        <w:rPr>
          <w:rFonts w:cs="Arial"/>
          <w:sz w:val="20"/>
          <w:szCs w:val="20"/>
        </w:rPr>
        <w:t>programm</w:t>
      </w:r>
      <w:r w:rsidR="00337DED">
        <w:rPr>
          <w:rFonts w:cs="Arial"/>
          <w:sz w:val="20"/>
          <w:szCs w:val="20"/>
        </w:rPr>
        <w:t xml:space="preserve"> gehören außerdem Komponenten für den Betrieb mit Umluft, Misch- oder Primärluft. </w:t>
      </w:r>
      <w:r w:rsidR="00E13A3A">
        <w:rPr>
          <w:rFonts w:cs="Arial"/>
          <w:sz w:val="20"/>
          <w:szCs w:val="20"/>
        </w:rPr>
        <w:t xml:space="preserve">Die Regelung der Geräte </w:t>
      </w:r>
      <w:r w:rsidR="00D20105">
        <w:rPr>
          <w:rFonts w:cs="Arial"/>
          <w:sz w:val="20"/>
          <w:szCs w:val="20"/>
        </w:rPr>
        <w:t>erfolgt</w:t>
      </w:r>
      <w:r w:rsidR="00E13A3A">
        <w:rPr>
          <w:rFonts w:cs="Arial"/>
          <w:sz w:val="20"/>
          <w:szCs w:val="20"/>
        </w:rPr>
        <w:t xml:space="preserve"> über die unternehmenseigene Steuerung </w:t>
      </w:r>
      <w:proofErr w:type="spellStart"/>
      <w:r w:rsidR="00E13A3A">
        <w:rPr>
          <w:rFonts w:cs="Arial"/>
          <w:sz w:val="20"/>
          <w:szCs w:val="20"/>
        </w:rPr>
        <w:t>KaControl</w:t>
      </w:r>
      <w:proofErr w:type="spellEnd"/>
      <w:r w:rsidR="00E13A3A">
        <w:rPr>
          <w:rFonts w:cs="Arial"/>
          <w:sz w:val="20"/>
          <w:szCs w:val="20"/>
        </w:rPr>
        <w:t xml:space="preserve">, speziell für die Anwendung in Industriehallen ist das Bediengerät </w:t>
      </w:r>
      <w:proofErr w:type="spellStart"/>
      <w:r w:rsidR="00E13A3A">
        <w:rPr>
          <w:rFonts w:cs="Arial"/>
          <w:sz w:val="20"/>
          <w:szCs w:val="20"/>
        </w:rPr>
        <w:t>KaController</w:t>
      </w:r>
      <w:proofErr w:type="spellEnd"/>
      <w:r w:rsidR="00E13A3A">
        <w:rPr>
          <w:rFonts w:cs="Arial"/>
          <w:sz w:val="20"/>
          <w:szCs w:val="20"/>
        </w:rPr>
        <w:t xml:space="preserve"> </w:t>
      </w:r>
      <w:r w:rsidR="00824366">
        <w:rPr>
          <w:rFonts w:cs="Arial"/>
          <w:sz w:val="20"/>
          <w:szCs w:val="20"/>
        </w:rPr>
        <w:t xml:space="preserve">im abschließbaren Industriegehäuse </w:t>
      </w:r>
      <w:r w:rsidR="00E13A3A">
        <w:rPr>
          <w:rFonts w:cs="Arial"/>
          <w:sz w:val="20"/>
          <w:szCs w:val="20"/>
        </w:rPr>
        <w:t xml:space="preserve">mit </w:t>
      </w:r>
      <w:r w:rsidR="00824366">
        <w:rPr>
          <w:rFonts w:cs="Arial"/>
          <w:sz w:val="20"/>
          <w:szCs w:val="20"/>
        </w:rPr>
        <w:t xml:space="preserve">Schutzart IP54 </w:t>
      </w:r>
      <w:r w:rsidR="00D20105">
        <w:rPr>
          <w:rFonts w:cs="Arial"/>
          <w:sz w:val="20"/>
          <w:szCs w:val="20"/>
        </w:rPr>
        <w:t>verfügbar</w:t>
      </w:r>
      <w:r w:rsidR="00E13A3A">
        <w:rPr>
          <w:rFonts w:cs="Arial"/>
          <w:sz w:val="20"/>
          <w:szCs w:val="20"/>
        </w:rPr>
        <w:t xml:space="preserve">. Darüber hinaus </w:t>
      </w:r>
      <w:r w:rsidR="000916E3">
        <w:rPr>
          <w:rFonts w:cs="Arial"/>
          <w:sz w:val="20"/>
          <w:szCs w:val="20"/>
        </w:rPr>
        <w:t xml:space="preserve">ist auch die </w:t>
      </w:r>
      <w:r w:rsidR="00E42768" w:rsidRPr="00C90D32">
        <w:rPr>
          <w:rFonts w:cs="Arial"/>
          <w:sz w:val="20"/>
          <w:szCs w:val="20"/>
        </w:rPr>
        <w:t xml:space="preserve">Integration in </w:t>
      </w:r>
      <w:proofErr w:type="spellStart"/>
      <w:r w:rsidR="00E42768" w:rsidRPr="00C90D32">
        <w:rPr>
          <w:rFonts w:cs="Arial"/>
          <w:sz w:val="20"/>
          <w:szCs w:val="20"/>
        </w:rPr>
        <w:t>KaControl</w:t>
      </w:r>
      <w:proofErr w:type="spellEnd"/>
      <w:r w:rsidR="00E42768" w:rsidRPr="00C90D32">
        <w:rPr>
          <w:rFonts w:cs="Arial"/>
          <w:sz w:val="20"/>
          <w:szCs w:val="20"/>
        </w:rPr>
        <w:t xml:space="preserve">-Netzwerke oder Gebäudeautomationssysteme wie </w:t>
      </w:r>
      <w:proofErr w:type="spellStart"/>
      <w:r w:rsidR="00E42768" w:rsidRPr="00C90D32">
        <w:rPr>
          <w:rFonts w:cs="Arial"/>
          <w:sz w:val="20"/>
          <w:szCs w:val="20"/>
        </w:rPr>
        <w:t>BACnet</w:t>
      </w:r>
      <w:proofErr w:type="spellEnd"/>
      <w:r w:rsidR="00E42768" w:rsidRPr="00C90D32">
        <w:rPr>
          <w:rFonts w:cs="Arial"/>
          <w:sz w:val="20"/>
          <w:szCs w:val="20"/>
        </w:rPr>
        <w:t>, Modbus oder LON</w:t>
      </w:r>
      <w:r w:rsidR="000916E3">
        <w:rPr>
          <w:rFonts w:cs="Arial"/>
          <w:sz w:val="20"/>
          <w:szCs w:val="20"/>
        </w:rPr>
        <w:t xml:space="preserve"> möglich.</w:t>
      </w:r>
    </w:p>
    <w:p w14:paraId="6EEC4708" w14:textId="77777777" w:rsidR="008D69F8" w:rsidRDefault="008D69F8" w:rsidP="008D69F8">
      <w:pPr>
        <w:pStyle w:val="Textkrper"/>
        <w:suppressAutoHyphens w:val="0"/>
        <w:spacing w:line="360" w:lineRule="auto"/>
        <w:rPr>
          <w:rFonts w:cs="Arial"/>
          <w:sz w:val="20"/>
          <w:szCs w:val="20"/>
        </w:rPr>
      </w:pPr>
    </w:p>
    <w:p w14:paraId="796DEC1F" w14:textId="40C85897" w:rsidR="00780F50" w:rsidRPr="002F124D" w:rsidRDefault="001E41F1" w:rsidP="00780F50">
      <w:pPr>
        <w:pStyle w:val="Textkrper"/>
        <w:suppressAutoHyphens w:val="0"/>
        <w:spacing w:line="360" w:lineRule="auto"/>
        <w:rPr>
          <w:rFonts w:cs="Arial"/>
          <w:sz w:val="20"/>
          <w:szCs w:val="20"/>
        </w:rPr>
      </w:pPr>
      <w:r>
        <w:rPr>
          <w:rFonts w:cs="Arial"/>
          <w:sz w:val="20"/>
          <w:szCs w:val="20"/>
        </w:rPr>
        <w:t xml:space="preserve">Eine weitere Optimierung des </w:t>
      </w:r>
      <w:r w:rsidR="006E14DD">
        <w:rPr>
          <w:rFonts w:cs="Arial"/>
          <w:sz w:val="20"/>
          <w:szCs w:val="20"/>
        </w:rPr>
        <w:t>energiesparenden Betrieb</w:t>
      </w:r>
      <w:r>
        <w:rPr>
          <w:rFonts w:cs="Arial"/>
          <w:sz w:val="20"/>
          <w:szCs w:val="20"/>
        </w:rPr>
        <w:t xml:space="preserve">s </w:t>
      </w:r>
      <w:r w:rsidR="001B330E">
        <w:rPr>
          <w:rFonts w:cs="Arial"/>
          <w:sz w:val="20"/>
          <w:szCs w:val="20"/>
        </w:rPr>
        <w:t>ergibt sich</w:t>
      </w:r>
      <w:r>
        <w:rPr>
          <w:rFonts w:cs="Arial"/>
          <w:sz w:val="20"/>
          <w:szCs w:val="20"/>
        </w:rPr>
        <w:t xml:space="preserve"> bei einer ganzheitlichen </w:t>
      </w:r>
      <w:r w:rsidR="001B330E">
        <w:rPr>
          <w:rFonts w:cs="Arial"/>
          <w:sz w:val="20"/>
          <w:szCs w:val="20"/>
        </w:rPr>
        <w:t>Lösung</w:t>
      </w:r>
      <w:r>
        <w:rPr>
          <w:rFonts w:cs="Arial"/>
          <w:sz w:val="20"/>
          <w:szCs w:val="20"/>
        </w:rPr>
        <w:t xml:space="preserve"> der Gebäudeklimatisierung. So macht es Sinn, den Lufterhitzer mit zentraler Lüftungstechnik zu kombinieren. Kampmann bietet mit dem </w:t>
      </w:r>
      <w:r w:rsidR="001225B7">
        <w:rPr>
          <w:rFonts w:cs="Arial"/>
          <w:sz w:val="20"/>
          <w:szCs w:val="20"/>
        </w:rPr>
        <w:t xml:space="preserve">Hybrid Eco System </w:t>
      </w:r>
      <w:r>
        <w:rPr>
          <w:rFonts w:cs="Arial"/>
          <w:sz w:val="20"/>
          <w:szCs w:val="20"/>
        </w:rPr>
        <w:t>eine</w:t>
      </w:r>
      <w:r w:rsidR="001225B7">
        <w:rPr>
          <w:rFonts w:cs="Arial"/>
          <w:sz w:val="20"/>
          <w:szCs w:val="20"/>
        </w:rPr>
        <w:t xml:space="preserve"> Z</w:t>
      </w:r>
      <w:r w:rsidR="00780F50" w:rsidRPr="002F124D">
        <w:rPr>
          <w:rFonts w:cs="Arial"/>
          <w:sz w:val="20"/>
          <w:szCs w:val="20"/>
        </w:rPr>
        <w:t>wei-Richtung-Lüftungsanlage (ZLA) mit effizienter Wärmerückgewinnung</w:t>
      </w:r>
      <w:r w:rsidR="001225B7">
        <w:rPr>
          <w:rFonts w:cs="Arial"/>
          <w:sz w:val="20"/>
          <w:szCs w:val="20"/>
        </w:rPr>
        <w:t xml:space="preserve"> </w:t>
      </w:r>
      <w:r>
        <w:rPr>
          <w:rFonts w:cs="Arial"/>
          <w:sz w:val="20"/>
          <w:szCs w:val="20"/>
        </w:rPr>
        <w:t xml:space="preserve">an, bei der </w:t>
      </w:r>
      <w:r w:rsidR="00780F50" w:rsidRPr="002F124D">
        <w:rPr>
          <w:rFonts w:cs="Arial"/>
          <w:sz w:val="20"/>
          <w:szCs w:val="20"/>
        </w:rPr>
        <w:t>die Temperierung über dezentrale Geräte im Rauminneren und nicht über das zentrale Lüftungsgerät</w:t>
      </w:r>
      <w:r>
        <w:rPr>
          <w:rFonts w:cs="Arial"/>
          <w:sz w:val="20"/>
          <w:szCs w:val="20"/>
        </w:rPr>
        <w:t xml:space="preserve"> erfolgt</w:t>
      </w:r>
      <w:r w:rsidR="00780F50" w:rsidRPr="002F124D">
        <w:rPr>
          <w:rFonts w:cs="Arial"/>
          <w:sz w:val="20"/>
          <w:szCs w:val="20"/>
        </w:rPr>
        <w:t>.</w:t>
      </w:r>
      <w:r w:rsidR="00780F50">
        <w:rPr>
          <w:rFonts w:cs="Arial"/>
          <w:sz w:val="20"/>
          <w:szCs w:val="20"/>
        </w:rPr>
        <w:t xml:space="preserve"> </w:t>
      </w:r>
      <w:r w:rsidR="00780F50" w:rsidRPr="002F124D">
        <w:rPr>
          <w:rFonts w:cs="Arial"/>
          <w:sz w:val="20"/>
          <w:szCs w:val="20"/>
        </w:rPr>
        <w:t>Das zum Einsatz kommende RLT-Gerät wird zur reinen Wärmerückgewinnung und Lüftung eingesetzt und bläst die Luft über ein Kanalsystem etwa 10 cm über dem Sekundärluft (Umluft)-Ventilator eines Lufterhitzers aus</w:t>
      </w:r>
      <w:r w:rsidR="00871F28">
        <w:rPr>
          <w:rFonts w:cs="Arial"/>
          <w:sz w:val="20"/>
          <w:szCs w:val="20"/>
        </w:rPr>
        <w:t xml:space="preserve">, wie etwa dem des TOP Lufterhitzers. </w:t>
      </w:r>
      <w:r w:rsidR="00780F50" w:rsidRPr="002F124D">
        <w:rPr>
          <w:rFonts w:cs="Arial"/>
          <w:sz w:val="20"/>
          <w:szCs w:val="20"/>
        </w:rPr>
        <w:t xml:space="preserve">Im Lüftungsfall </w:t>
      </w:r>
      <w:r w:rsidR="002D39B6">
        <w:rPr>
          <w:rFonts w:cs="Arial"/>
          <w:sz w:val="20"/>
          <w:szCs w:val="20"/>
        </w:rPr>
        <w:t>arbeitet</w:t>
      </w:r>
      <w:r w:rsidR="00780F50" w:rsidRPr="002F124D">
        <w:rPr>
          <w:rFonts w:cs="Arial"/>
          <w:sz w:val="20"/>
          <w:szCs w:val="20"/>
        </w:rPr>
        <w:t xml:space="preserve"> das RLT-Gerät</w:t>
      </w:r>
      <w:r w:rsidR="00667A2D">
        <w:rPr>
          <w:rFonts w:cs="Arial"/>
          <w:sz w:val="20"/>
          <w:szCs w:val="20"/>
        </w:rPr>
        <w:t xml:space="preserve"> </w:t>
      </w:r>
      <w:r w:rsidR="002D39B6">
        <w:rPr>
          <w:rFonts w:cs="Arial"/>
          <w:sz w:val="20"/>
          <w:szCs w:val="20"/>
        </w:rPr>
        <w:t>und</w:t>
      </w:r>
      <w:r w:rsidR="00780F50" w:rsidRPr="002F124D">
        <w:rPr>
          <w:rFonts w:cs="Arial"/>
          <w:sz w:val="20"/>
          <w:szCs w:val="20"/>
        </w:rPr>
        <w:t xml:space="preserve"> </w:t>
      </w:r>
      <w:r w:rsidR="00871F28">
        <w:rPr>
          <w:rFonts w:cs="Arial"/>
          <w:sz w:val="20"/>
          <w:szCs w:val="20"/>
        </w:rPr>
        <w:t>der TOP</w:t>
      </w:r>
      <w:r w:rsidR="00780F50" w:rsidRPr="002F124D">
        <w:rPr>
          <w:rFonts w:cs="Arial"/>
          <w:sz w:val="20"/>
          <w:szCs w:val="20"/>
        </w:rPr>
        <w:t xml:space="preserve"> </w:t>
      </w:r>
      <w:r w:rsidR="002D39B6">
        <w:rPr>
          <w:rFonts w:cs="Arial"/>
          <w:sz w:val="20"/>
          <w:szCs w:val="20"/>
        </w:rPr>
        <w:t xml:space="preserve">nimmt </w:t>
      </w:r>
      <w:r w:rsidR="00780F50" w:rsidRPr="002F124D">
        <w:rPr>
          <w:rFonts w:cs="Arial"/>
          <w:sz w:val="20"/>
          <w:szCs w:val="20"/>
        </w:rPr>
        <w:t>die Frischluft auf und erwärmt bzw. kühlt</w:t>
      </w:r>
      <w:r w:rsidR="002D39B6">
        <w:rPr>
          <w:rFonts w:cs="Arial"/>
          <w:sz w:val="20"/>
          <w:szCs w:val="20"/>
        </w:rPr>
        <w:t xml:space="preserve"> diese</w:t>
      </w:r>
      <w:r w:rsidR="00780F50" w:rsidRPr="002F124D">
        <w:rPr>
          <w:rFonts w:cs="Arial"/>
          <w:sz w:val="20"/>
          <w:szCs w:val="20"/>
        </w:rPr>
        <w:t>.</w:t>
      </w:r>
      <w:r w:rsidR="00780F50">
        <w:rPr>
          <w:rFonts w:cs="Arial"/>
          <w:sz w:val="20"/>
          <w:szCs w:val="20"/>
        </w:rPr>
        <w:t xml:space="preserve"> </w:t>
      </w:r>
      <w:r w:rsidR="00780F50" w:rsidRPr="002F124D">
        <w:rPr>
          <w:rFonts w:cs="Arial"/>
          <w:sz w:val="20"/>
          <w:szCs w:val="20"/>
        </w:rPr>
        <w:t xml:space="preserve">Ist nur eine Beheizung oder Kühlung des Raumes gefordert, </w:t>
      </w:r>
      <w:r w:rsidR="00024C41">
        <w:rPr>
          <w:rFonts w:cs="Arial"/>
          <w:sz w:val="20"/>
          <w:szCs w:val="20"/>
        </w:rPr>
        <w:t>arbeitet der Lufterhitzer im Sekundärluftbetrieb</w:t>
      </w:r>
      <w:r w:rsidR="00780F50" w:rsidRPr="002F124D">
        <w:rPr>
          <w:rFonts w:cs="Arial"/>
          <w:sz w:val="20"/>
          <w:szCs w:val="20"/>
        </w:rPr>
        <w:t>.</w:t>
      </w:r>
      <w:r w:rsidR="00780F50">
        <w:rPr>
          <w:rFonts w:cs="Arial"/>
          <w:sz w:val="20"/>
          <w:szCs w:val="20"/>
        </w:rPr>
        <w:t xml:space="preserve"> </w:t>
      </w:r>
      <w:r w:rsidR="00780F50" w:rsidRPr="002F124D">
        <w:rPr>
          <w:rFonts w:cs="Arial"/>
          <w:sz w:val="20"/>
          <w:szCs w:val="20"/>
        </w:rPr>
        <w:t xml:space="preserve">Das Hybrid ECO System </w:t>
      </w:r>
      <w:r w:rsidR="00351D1F">
        <w:rPr>
          <w:rFonts w:cs="Arial"/>
          <w:sz w:val="20"/>
          <w:szCs w:val="20"/>
        </w:rPr>
        <w:t>stellt somit eine</w:t>
      </w:r>
      <w:r w:rsidR="00780F50" w:rsidRPr="002F124D">
        <w:rPr>
          <w:rFonts w:cs="Arial"/>
          <w:sz w:val="20"/>
          <w:szCs w:val="20"/>
        </w:rPr>
        <w:t xml:space="preserve"> wirtschaftlich sinnvolle Alternative zu einer zentralen Lüftungsanlage</w:t>
      </w:r>
      <w:r w:rsidR="00351D1F">
        <w:rPr>
          <w:rFonts w:cs="Arial"/>
          <w:sz w:val="20"/>
          <w:szCs w:val="20"/>
        </w:rPr>
        <w:t xml:space="preserve"> dar</w:t>
      </w:r>
      <w:r w:rsidR="00780F50" w:rsidRPr="002F124D">
        <w:rPr>
          <w:rFonts w:cs="Arial"/>
          <w:sz w:val="20"/>
          <w:szCs w:val="20"/>
        </w:rPr>
        <w:t xml:space="preserve">, bei der die Temperierung </w:t>
      </w:r>
      <w:r w:rsidR="00667A2D">
        <w:rPr>
          <w:rFonts w:cs="Arial"/>
          <w:sz w:val="20"/>
          <w:szCs w:val="20"/>
        </w:rPr>
        <w:t xml:space="preserve">ebenfalls </w:t>
      </w:r>
      <w:r w:rsidR="00780F50" w:rsidRPr="002F124D">
        <w:rPr>
          <w:rFonts w:cs="Arial"/>
          <w:sz w:val="20"/>
          <w:szCs w:val="20"/>
        </w:rPr>
        <w:t>zentral über das Lüftungsgerät erfolgt.</w:t>
      </w:r>
      <w:r w:rsidR="00780F50">
        <w:rPr>
          <w:rFonts w:cs="Arial"/>
          <w:sz w:val="20"/>
          <w:szCs w:val="20"/>
        </w:rPr>
        <w:t xml:space="preserve"> </w:t>
      </w:r>
      <w:r w:rsidR="00351D1F">
        <w:rPr>
          <w:rFonts w:cs="Arial"/>
          <w:sz w:val="20"/>
          <w:szCs w:val="20"/>
        </w:rPr>
        <w:t xml:space="preserve">Zu den </w:t>
      </w:r>
      <w:r w:rsidR="00780F50" w:rsidRPr="002F124D">
        <w:rPr>
          <w:rFonts w:cs="Arial"/>
          <w:sz w:val="20"/>
          <w:szCs w:val="20"/>
        </w:rPr>
        <w:t>Vorteile</w:t>
      </w:r>
      <w:r w:rsidR="00351D1F">
        <w:rPr>
          <w:rFonts w:cs="Arial"/>
          <w:sz w:val="20"/>
          <w:szCs w:val="20"/>
        </w:rPr>
        <w:t>n</w:t>
      </w:r>
      <w:r w:rsidR="00780F50" w:rsidRPr="002F124D">
        <w:rPr>
          <w:rFonts w:cs="Arial"/>
          <w:sz w:val="20"/>
          <w:szCs w:val="20"/>
        </w:rPr>
        <w:t xml:space="preserve"> ei</w:t>
      </w:r>
      <w:r w:rsidR="00780F50">
        <w:rPr>
          <w:rFonts w:cs="Arial"/>
          <w:sz w:val="20"/>
          <w:szCs w:val="20"/>
        </w:rPr>
        <w:t>ner ZLA mit Wärmerückgewinnung</w:t>
      </w:r>
      <w:r w:rsidR="00351D1F">
        <w:rPr>
          <w:rFonts w:cs="Arial"/>
          <w:sz w:val="20"/>
          <w:szCs w:val="20"/>
        </w:rPr>
        <w:t xml:space="preserve"> gehören</w:t>
      </w:r>
      <w:r w:rsidR="00780F50">
        <w:rPr>
          <w:rFonts w:cs="Arial"/>
          <w:sz w:val="20"/>
          <w:szCs w:val="20"/>
        </w:rPr>
        <w:t xml:space="preserve"> </w:t>
      </w:r>
      <w:r w:rsidR="0094262B">
        <w:rPr>
          <w:rFonts w:cs="Arial"/>
          <w:sz w:val="20"/>
          <w:szCs w:val="20"/>
        </w:rPr>
        <w:t xml:space="preserve">unter anderem </w:t>
      </w:r>
      <w:r w:rsidR="00780F50" w:rsidRPr="002F124D">
        <w:rPr>
          <w:rFonts w:cs="Arial"/>
          <w:sz w:val="20"/>
          <w:szCs w:val="20"/>
        </w:rPr>
        <w:t>kleinere Luftkanäle</w:t>
      </w:r>
      <w:r w:rsidR="00780F50">
        <w:rPr>
          <w:rFonts w:cs="Arial"/>
          <w:sz w:val="20"/>
          <w:szCs w:val="20"/>
        </w:rPr>
        <w:t xml:space="preserve">, </w:t>
      </w:r>
      <w:r w:rsidR="00351D1F">
        <w:rPr>
          <w:rFonts w:cs="Arial"/>
          <w:sz w:val="20"/>
          <w:szCs w:val="20"/>
        </w:rPr>
        <w:t xml:space="preserve">ein </w:t>
      </w:r>
      <w:r w:rsidR="00780F50" w:rsidRPr="002F124D">
        <w:rPr>
          <w:rFonts w:cs="Arial"/>
          <w:sz w:val="20"/>
          <w:szCs w:val="20"/>
        </w:rPr>
        <w:t xml:space="preserve">geringerer Platzbedarf für </w:t>
      </w:r>
      <w:r w:rsidR="0094262B">
        <w:rPr>
          <w:rFonts w:cs="Arial"/>
          <w:sz w:val="20"/>
          <w:szCs w:val="20"/>
        </w:rPr>
        <w:t xml:space="preserve">das </w:t>
      </w:r>
      <w:r w:rsidR="00780F50" w:rsidRPr="002F124D">
        <w:rPr>
          <w:rFonts w:cs="Arial"/>
          <w:sz w:val="20"/>
          <w:szCs w:val="20"/>
        </w:rPr>
        <w:t>Lüftungsgerät</w:t>
      </w:r>
      <w:r w:rsidR="00780F50">
        <w:rPr>
          <w:rFonts w:cs="Arial"/>
          <w:sz w:val="20"/>
          <w:szCs w:val="20"/>
        </w:rPr>
        <w:t xml:space="preserve">, </w:t>
      </w:r>
      <w:r w:rsidR="00780F50" w:rsidRPr="002F124D">
        <w:rPr>
          <w:rFonts w:cs="Arial"/>
          <w:sz w:val="20"/>
          <w:szCs w:val="20"/>
        </w:rPr>
        <w:t>hohe Filterstandzeiten</w:t>
      </w:r>
      <w:r w:rsidR="00780F50">
        <w:rPr>
          <w:rFonts w:cs="Arial"/>
          <w:sz w:val="20"/>
          <w:szCs w:val="20"/>
        </w:rPr>
        <w:t xml:space="preserve">, </w:t>
      </w:r>
      <w:r w:rsidR="00351D1F">
        <w:rPr>
          <w:rFonts w:cs="Arial"/>
          <w:sz w:val="20"/>
          <w:szCs w:val="20"/>
        </w:rPr>
        <w:t xml:space="preserve">eine </w:t>
      </w:r>
      <w:r w:rsidR="00780F50" w:rsidRPr="002F124D">
        <w:rPr>
          <w:rFonts w:cs="Arial"/>
          <w:sz w:val="20"/>
          <w:szCs w:val="20"/>
        </w:rPr>
        <w:t xml:space="preserve">effiziente Temperierung durch </w:t>
      </w:r>
      <w:r w:rsidR="00351D1F">
        <w:rPr>
          <w:rFonts w:cs="Arial"/>
          <w:sz w:val="20"/>
          <w:szCs w:val="20"/>
        </w:rPr>
        <w:t xml:space="preserve">die </w:t>
      </w:r>
      <w:r w:rsidR="00780F50" w:rsidRPr="002F124D">
        <w:rPr>
          <w:rFonts w:cs="Arial"/>
          <w:sz w:val="20"/>
          <w:szCs w:val="20"/>
        </w:rPr>
        <w:t>dezentrale</w:t>
      </w:r>
      <w:r w:rsidR="00351D1F">
        <w:rPr>
          <w:rFonts w:cs="Arial"/>
          <w:sz w:val="20"/>
          <w:szCs w:val="20"/>
        </w:rPr>
        <w:t>n</w:t>
      </w:r>
      <w:r w:rsidR="00780F50" w:rsidRPr="002F124D">
        <w:rPr>
          <w:rFonts w:cs="Arial"/>
          <w:sz w:val="20"/>
          <w:szCs w:val="20"/>
        </w:rPr>
        <w:t xml:space="preserve"> Geräte</w:t>
      </w:r>
      <w:r w:rsidR="00351D1F">
        <w:rPr>
          <w:rFonts w:cs="Arial"/>
          <w:sz w:val="20"/>
          <w:szCs w:val="20"/>
        </w:rPr>
        <w:t xml:space="preserve"> und damit verbunden ein</w:t>
      </w:r>
      <w:r w:rsidR="00780F50">
        <w:rPr>
          <w:rFonts w:cs="Arial"/>
          <w:sz w:val="20"/>
          <w:szCs w:val="20"/>
        </w:rPr>
        <w:t xml:space="preserve"> </w:t>
      </w:r>
      <w:r w:rsidR="00780F50" w:rsidRPr="002F124D">
        <w:rPr>
          <w:rFonts w:cs="Arial"/>
          <w:sz w:val="20"/>
          <w:szCs w:val="20"/>
        </w:rPr>
        <w:t>deutlich geringerer Energieaufwand zur Beheizung</w:t>
      </w:r>
      <w:r w:rsidR="007701B9">
        <w:rPr>
          <w:rFonts w:cs="Arial"/>
          <w:sz w:val="20"/>
          <w:szCs w:val="20"/>
        </w:rPr>
        <w:t>.</w:t>
      </w:r>
    </w:p>
    <w:p w14:paraId="090868F6" w14:textId="77777777" w:rsidR="005253DA" w:rsidRDefault="005253DA" w:rsidP="00BB775C">
      <w:pPr>
        <w:pStyle w:val="Textkrper"/>
        <w:suppressAutoHyphens w:val="0"/>
        <w:spacing w:line="360" w:lineRule="auto"/>
        <w:rPr>
          <w:rFonts w:cs="Arial"/>
          <w:sz w:val="20"/>
          <w:szCs w:val="20"/>
        </w:rPr>
      </w:pPr>
    </w:p>
    <w:p w14:paraId="22AF570C" w14:textId="5E337E99" w:rsidR="00667657" w:rsidRDefault="004F6E73"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 xml:space="preserve"> </w:t>
      </w:r>
      <w:r w:rsidR="00667657" w:rsidRPr="00914F70">
        <w:rPr>
          <w:rFonts w:cs="Arial"/>
          <w:i/>
          <w:sz w:val="20"/>
          <w:szCs w:val="20"/>
        </w:rPr>
        <w:t>(</w:t>
      </w:r>
      <w:r w:rsidR="00DA4251">
        <w:rPr>
          <w:rFonts w:cs="Arial"/>
          <w:i/>
          <w:sz w:val="20"/>
          <w:szCs w:val="20"/>
        </w:rPr>
        <w:t>5</w:t>
      </w:r>
      <w:r w:rsidR="00CD2207">
        <w:rPr>
          <w:rFonts w:cs="Arial"/>
          <w:i/>
          <w:sz w:val="20"/>
          <w:szCs w:val="20"/>
        </w:rPr>
        <w:t xml:space="preserve">51 </w:t>
      </w:r>
      <w:r w:rsidR="00667657" w:rsidRPr="00914F70">
        <w:rPr>
          <w:rFonts w:cs="Arial"/>
          <w:i/>
          <w:color w:val="000000" w:themeColor="text1"/>
          <w:sz w:val="20"/>
          <w:szCs w:val="20"/>
        </w:rPr>
        <w:t>Wörter</w:t>
      </w:r>
      <w:r w:rsidR="00667657">
        <w:rPr>
          <w:rFonts w:cs="Arial"/>
          <w:i/>
          <w:color w:val="000000" w:themeColor="text1"/>
          <w:sz w:val="20"/>
          <w:szCs w:val="20"/>
        </w:rPr>
        <w:t xml:space="preserve"> </w:t>
      </w:r>
      <w:r w:rsidR="00667657" w:rsidRPr="00B63822">
        <w:rPr>
          <w:rFonts w:cs="Arial"/>
          <w:i/>
          <w:color w:val="000000" w:themeColor="text1"/>
          <w:sz w:val="20"/>
          <w:szCs w:val="20"/>
        </w:rPr>
        <w:t>/</w:t>
      </w:r>
      <w:r w:rsidR="00667657">
        <w:rPr>
          <w:rFonts w:cs="Arial"/>
          <w:i/>
          <w:color w:val="000000" w:themeColor="text1"/>
          <w:sz w:val="20"/>
          <w:szCs w:val="20"/>
        </w:rPr>
        <w:t xml:space="preserve"> </w:t>
      </w:r>
      <w:r w:rsidR="00DA4251">
        <w:rPr>
          <w:rFonts w:cs="Arial"/>
          <w:i/>
          <w:color w:val="000000" w:themeColor="text1"/>
          <w:sz w:val="20"/>
          <w:szCs w:val="20"/>
        </w:rPr>
        <w:t>4</w:t>
      </w:r>
      <w:r w:rsidR="007F14F1">
        <w:rPr>
          <w:rFonts w:cs="Arial"/>
          <w:i/>
          <w:color w:val="000000" w:themeColor="text1"/>
          <w:sz w:val="20"/>
          <w:szCs w:val="20"/>
        </w:rPr>
        <w:t>.</w:t>
      </w:r>
      <w:r w:rsidR="00484951">
        <w:rPr>
          <w:rFonts w:cs="Arial"/>
          <w:i/>
          <w:color w:val="000000" w:themeColor="text1"/>
          <w:sz w:val="20"/>
          <w:szCs w:val="20"/>
        </w:rPr>
        <w:t>3</w:t>
      </w:r>
      <w:r w:rsidR="00CD2207">
        <w:rPr>
          <w:rFonts w:cs="Arial"/>
          <w:i/>
          <w:color w:val="000000" w:themeColor="text1"/>
          <w:sz w:val="20"/>
          <w:szCs w:val="20"/>
        </w:rPr>
        <w:t>87</w:t>
      </w:r>
      <w:r w:rsidR="008D6F92">
        <w:rPr>
          <w:rFonts w:cs="Arial"/>
          <w:i/>
          <w:color w:val="000000" w:themeColor="text1"/>
          <w:sz w:val="20"/>
          <w:szCs w:val="20"/>
        </w:rPr>
        <w:t xml:space="preserve"> </w:t>
      </w:r>
      <w:r w:rsidR="00667657" w:rsidRPr="00B63822">
        <w:rPr>
          <w:rFonts w:cs="Arial"/>
          <w:i/>
          <w:color w:val="000000" w:themeColor="text1"/>
          <w:sz w:val="20"/>
          <w:szCs w:val="20"/>
        </w:rPr>
        <w:t>Zeichen)</w:t>
      </w:r>
    </w:p>
    <w:p w14:paraId="3BAB2B3F" w14:textId="77777777" w:rsidR="00880285" w:rsidRDefault="00880285" w:rsidP="00667657">
      <w:pPr>
        <w:pStyle w:val="Textkrper"/>
        <w:suppressAutoHyphens w:val="0"/>
        <w:spacing w:after="0" w:line="360" w:lineRule="auto"/>
        <w:rPr>
          <w:rFonts w:cs="Arial"/>
          <w:i/>
          <w:color w:val="000000" w:themeColor="text1"/>
          <w:sz w:val="20"/>
          <w:szCs w:val="20"/>
        </w:rPr>
      </w:pPr>
    </w:p>
    <w:p w14:paraId="30A6D918" w14:textId="77777777" w:rsidR="00AD27DD" w:rsidRDefault="00AD27DD" w:rsidP="00667657">
      <w:pPr>
        <w:pStyle w:val="Textkrper"/>
        <w:suppressAutoHyphens w:val="0"/>
        <w:spacing w:after="0" w:line="360" w:lineRule="auto"/>
        <w:rPr>
          <w:rFonts w:cs="Arial"/>
          <w:i/>
          <w:color w:val="000000" w:themeColor="text1"/>
          <w:sz w:val="20"/>
          <w:szCs w:val="20"/>
        </w:rPr>
      </w:pPr>
    </w:p>
    <w:p w14:paraId="0BE332F5" w14:textId="77777777"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14:paraId="26268E30" w14:textId="77777777"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30298F38" w14:textId="77777777" w:rsidR="00667657" w:rsidRDefault="00667657" w:rsidP="00667657">
      <w:pPr>
        <w:pStyle w:val="Textkrper"/>
        <w:suppressAutoHyphens w:val="0"/>
        <w:spacing w:line="360" w:lineRule="auto"/>
        <w:rPr>
          <w:rFonts w:cs="Arial"/>
          <w:sz w:val="20"/>
          <w:szCs w:val="20"/>
        </w:rPr>
      </w:pPr>
    </w:p>
    <w:p w14:paraId="456831A2" w14:textId="77777777" w:rsidR="00667657" w:rsidRDefault="002B0F40" w:rsidP="00667657">
      <w:pPr>
        <w:pStyle w:val="Textkrper"/>
        <w:keepNext/>
        <w:suppressAutoHyphens w:val="0"/>
        <w:spacing w:line="360" w:lineRule="auto"/>
        <w:jc w:val="both"/>
        <w:rPr>
          <w:rFonts w:cs="Arial"/>
          <w:color w:val="FF0000"/>
          <w:sz w:val="20"/>
        </w:rPr>
      </w:pPr>
      <w:r>
        <w:rPr>
          <w:rFonts w:cs="Arial"/>
          <w:noProof/>
          <w:color w:val="FF0000"/>
          <w:sz w:val="20"/>
        </w:rPr>
        <w:lastRenderedPageBreak/>
        <w:drawing>
          <wp:inline distT="0" distB="0" distL="0" distR="0" wp14:anchorId="2550BCB6" wp14:editId="2564534F">
            <wp:extent cx="2923890" cy="2923890"/>
            <wp:effectExtent l="0" t="0" r="0" b="0"/>
            <wp:docPr id="1" name="Grafik 1" descr="Y:\Kampmann\Ka-39-19 PI PlusX-Award\PI Plus X Award Bild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Ka-39-19 PI PlusX-Award\PI Plus X Award Bild 01.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923878" cy="2923878"/>
                    </a:xfrm>
                    <a:prstGeom prst="rect">
                      <a:avLst/>
                    </a:prstGeom>
                    <a:noFill/>
                    <a:ln>
                      <a:noFill/>
                    </a:ln>
                  </pic:spPr>
                </pic:pic>
              </a:graphicData>
            </a:graphic>
          </wp:inline>
        </w:drawing>
      </w:r>
    </w:p>
    <w:p w14:paraId="4944E8F8" w14:textId="77777777" w:rsidR="000B293E" w:rsidRDefault="000B293E" w:rsidP="00667657">
      <w:pPr>
        <w:pStyle w:val="Textkrper"/>
        <w:keepNext/>
        <w:suppressAutoHyphens w:val="0"/>
        <w:spacing w:line="360" w:lineRule="auto"/>
        <w:jc w:val="both"/>
        <w:rPr>
          <w:rFonts w:cs="Arial"/>
          <w:i/>
          <w:color w:val="auto"/>
          <w:sz w:val="20"/>
        </w:rPr>
      </w:pPr>
      <w:r w:rsidRPr="000B293E">
        <w:rPr>
          <w:rFonts w:cs="Arial"/>
          <w:i/>
          <w:color w:val="auto"/>
          <w:sz w:val="20"/>
        </w:rPr>
        <w:t>Bild 01</w:t>
      </w:r>
      <w:r w:rsidR="002B0F40">
        <w:rPr>
          <w:rFonts w:cs="Arial"/>
          <w:i/>
          <w:color w:val="auto"/>
          <w:sz w:val="20"/>
        </w:rPr>
        <w:t xml:space="preserve"> T</w:t>
      </w:r>
      <w:r w:rsidR="00063C84">
        <w:rPr>
          <w:rFonts w:cs="Arial"/>
          <w:i/>
          <w:color w:val="auto"/>
          <w:sz w:val="20"/>
        </w:rPr>
        <w:t>OP</w:t>
      </w:r>
      <w:r w:rsidR="002B0F40">
        <w:rPr>
          <w:rFonts w:cs="Arial"/>
          <w:i/>
          <w:color w:val="auto"/>
          <w:sz w:val="20"/>
        </w:rPr>
        <w:t xml:space="preserve"> Lufterhitzer</w:t>
      </w:r>
      <w:r w:rsidRPr="000B293E">
        <w:rPr>
          <w:rFonts w:cs="Arial"/>
          <w:i/>
          <w:color w:val="auto"/>
          <w:sz w:val="20"/>
        </w:rPr>
        <w:t xml:space="preserve">: </w:t>
      </w:r>
    </w:p>
    <w:p w14:paraId="73AA591E" w14:textId="25408B3F" w:rsidR="002B0F40" w:rsidRPr="002B0F40" w:rsidRDefault="00063C84" w:rsidP="00667657">
      <w:pPr>
        <w:pStyle w:val="Textkrper"/>
        <w:keepNext/>
        <w:suppressAutoHyphens w:val="0"/>
        <w:spacing w:line="360" w:lineRule="auto"/>
        <w:jc w:val="both"/>
        <w:rPr>
          <w:rFonts w:cs="Arial"/>
          <w:color w:val="auto"/>
          <w:sz w:val="20"/>
        </w:rPr>
      </w:pPr>
      <w:r>
        <w:rPr>
          <w:rFonts w:cs="Arial"/>
          <w:color w:val="auto"/>
          <w:sz w:val="20"/>
        </w:rPr>
        <w:t>Der TOP Luft</w:t>
      </w:r>
      <w:r w:rsidR="00553B13">
        <w:rPr>
          <w:rFonts w:cs="Arial"/>
          <w:color w:val="auto"/>
          <w:sz w:val="20"/>
        </w:rPr>
        <w:t>erhitzer</w:t>
      </w:r>
      <w:r>
        <w:rPr>
          <w:rFonts w:cs="Arial"/>
          <w:color w:val="auto"/>
          <w:sz w:val="20"/>
        </w:rPr>
        <w:t xml:space="preserve"> mit EC-Motor und modernem Sichel-</w:t>
      </w:r>
      <w:proofErr w:type="spellStart"/>
      <w:r>
        <w:rPr>
          <w:rFonts w:cs="Arial"/>
          <w:color w:val="auto"/>
          <w:sz w:val="20"/>
        </w:rPr>
        <w:t>Leiseläufer</w:t>
      </w:r>
      <w:proofErr w:type="spellEnd"/>
      <w:r>
        <w:rPr>
          <w:rFonts w:cs="Arial"/>
          <w:color w:val="auto"/>
          <w:sz w:val="20"/>
        </w:rPr>
        <w:t>-Ventilator zeichnet sich durch einen besonders effizienten und geräuscharmen Betrieb aus.</w:t>
      </w:r>
    </w:p>
    <w:p w14:paraId="6929CABC" w14:textId="77777777" w:rsidR="009A550E" w:rsidRPr="002B0F40" w:rsidRDefault="002B0F40" w:rsidP="00667657">
      <w:pPr>
        <w:pStyle w:val="Textkrper"/>
        <w:keepNext/>
        <w:suppressAutoHyphens w:val="0"/>
        <w:spacing w:line="360" w:lineRule="auto"/>
        <w:jc w:val="both"/>
        <w:rPr>
          <w:rFonts w:cs="Arial"/>
          <w:color w:val="FF0000"/>
          <w:szCs w:val="22"/>
        </w:rPr>
      </w:pPr>
      <w:r>
        <w:rPr>
          <w:rFonts w:cs="Arial"/>
          <w:i/>
          <w:noProof/>
          <w:color w:val="FF0000"/>
          <w:szCs w:val="22"/>
        </w:rPr>
        <w:drawing>
          <wp:inline distT="0" distB="0" distL="0" distR="0" wp14:anchorId="14DCB23A" wp14:editId="71AE1B35">
            <wp:extent cx="1976637" cy="2966525"/>
            <wp:effectExtent l="0" t="0" r="5080" b="5715"/>
            <wp:docPr id="2" name="Grafik 2" descr="Y:\Kampmann\Ka-39-19 PI PlusX-Award\PI Plus X Award Bild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Kampmann\Ka-39-19 PI PlusX-Award\PI Plus X Award Bild 02.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976629" cy="2966513"/>
                    </a:xfrm>
                    <a:prstGeom prst="rect">
                      <a:avLst/>
                    </a:prstGeom>
                    <a:noFill/>
                    <a:ln>
                      <a:noFill/>
                    </a:ln>
                  </pic:spPr>
                </pic:pic>
              </a:graphicData>
            </a:graphic>
          </wp:inline>
        </w:drawing>
      </w:r>
    </w:p>
    <w:p w14:paraId="03536B70" w14:textId="77777777" w:rsidR="002B0F40" w:rsidRPr="000B293E" w:rsidRDefault="002B0F40" w:rsidP="002B0F40">
      <w:pPr>
        <w:pStyle w:val="Textkrper"/>
        <w:keepNext/>
        <w:suppressAutoHyphens w:val="0"/>
        <w:spacing w:line="360" w:lineRule="auto"/>
        <w:jc w:val="both"/>
        <w:rPr>
          <w:rFonts w:cs="Arial"/>
          <w:i/>
          <w:color w:val="auto"/>
          <w:sz w:val="20"/>
        </w:rPr>
      </w:pPr>
      <w:r w:rsidRPr="000B293E">
        <w:rPr>
          <w:rFonts w:cs="Arial"/>
          <w:i/>
          <w:color w:val="auto"/>
          <w:sz w:val="20"/>
        </w:rPr>
        <w:t>Bild 0</w:t>
      </w:r>
      <w:r>
        <w:rPr>
          <w:rFonts w:cs="Arial"/>
          <w:i/>
          <w:color w:val="auto"/>
          <w:sz w:val="20"/>
        </w:rPr>
        <w:t>2 Award</w:t>
      </w:r>
      <w:r w:rsidRPr="000B293E">
        <w:rPr>
          <w:rFonts w:cs="Arial"/>
          <w:i/>
          <w:color w:val="auto"/>
          <w:sz w:val="20"/>
        </w:rPr>
        <w:t xml:space="preserve">: </w:t>
      </w:r>
    </w:p>
    <w:p w14:paraId="324D52B3" w14:textId="77777777" w:rsidR="00667657" w:rsidRDefault="00063C84" w:rsidP="00667657">
      <w:pPr>
        <w:pStyle w:val="Textkrper"/>
        <w:keepNext/>
        <w:suppressAutoHyphens w:val="0"/>
        <w:spacing w:line="360" w:lineRule="auto"/>
        <w:jc w:val="both"/>
        <w:rPr>
          <w:rFonts w:cs="Arial"/>
          <w:color w:val="auto"/>
          <w:sz w:val="20"/>
        </w:rPr>
      </w:pPr>
      <w:r>
        <w:rPr>
          <w:rFonts w:cs="Arial"/>
          <w:color w:val="auto"/>
          <w:sz w:val="20"/>
        </w:rPr>
        <w:t xml:space="preserve">Mit den drei Gütesiegeln des </w:t>
      </w:r>
      <w:proofErr w:type="spellStart"/>
      <w:r>
        <w:rPr>
          <w:rFonts w:cs="Arial"/>
          <w:color w:val="auto"/>
          <w:sz w:val="20"/>
        </w:rPr>
        <w:t>Plus</w:t>
      </w:r>
      <w:proofErr w:type="spellEnd"/>
      <w:r>
        <w:rPr>
          <w:rFonts w:cs="Arial"/>
          <w:color w:val="auto"/>
          <w:sz w:val="20"/>
        </w:rPr>
        <w:t xml:space="preserve"> X Awards würdigt die Jury unter anderem die Effizienz und Qualität des </w:t>
      </w:r>
      <w:r>
        <w:rPr>
          <w:rFonts w:cs="Arial"/>
          <w:color w:val="auto"/>
          <w:sz w:val="20"/>
        </w:rPr>
        <w:lastRenderedPageBreak/>
        <w:t>Lufterhitzers.</w:t>
      </w:r>
    </w:p>
    <w:p w14:paraId="5B6A5A8B" w14:textId="185FC8D0" w:rsidR="00024C41" w:rsidRDefault="001B2DF7" w:rsidP="00667657">
      <w:pPr>
        <w:pStyle w:val="Textkrper"/>
        <w:keepNext/>
        <w:suppressAutoHyphens w:val="0"/>
        <w:spacing w:line="360" w:lineRule="auto"/>
        <w:jc w:val="both"/>
        <w:rPr>
          <w:rFonts w:cs="Arial"/>
          <w:color w:val="auto"/>
          <w:sz w:val="20"/>
        </w:rPr>
      </w:pPr>
      <w:r>
        <w:rPr>
          <w:noProof/>
        </w:rPr>
        <w:drawing>
          <wp:inline distT="0" distB="0" distL="0" distR="0" wp14:anchorId="2DA787B7" wp14:editId="2F3EEC64">
            <wp:extent cx="2362200" cy="336161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365852" cy="3366809"/>
                    </a:xfrm>
                    <a:prstGeom prst="rect">
                      <a:avLst/>
                    </a:prstGeom>
                  </pic:spPr>
                </pic:pic>
              </a:graphicData>
            </a:graphic>
          </wp:inline>
        </w:drawing>
      </w:r>
    </w:p>
    <w:p w14:paraId="1A207C36" w14:textId="77F857AD" w:rsidR="002B0F40" w:rsidRDefault="001B2DF7" w:rsidP="00667657">
      <w:pPr>
        <w:pStyle w:val="Textkrper"/>
        <w:keepNext/>
        <w:suppressAutoHyphens w:val="0"/>
        <w:spacing w:line="360" w:lineRule="auto"/>
        <w:jc w:val="both"/>
        <w:rPr>
          <w:rFonts w:cs="Arial"/>
          <w:i/>
          <w:color w:val="auto"/>
          <w:sz w:val="20"/>
        </w:rPr>
      </w:pPr>
      <w:r w:rsidRPr="000B293E">
        <w:rPr>
          <w:rFonts w:cs="Arial"/>
          <w:i/>
          <w:color w:val="auto"/>
          <w:sz w:val="20"/>
        </w:rPr>
        <w:t>Bild 0</w:t>
      </w:r>
      <w:r>
        <w:rPr>
          <w:rFonts w:cs="Arial"/>
          <w:i/>
          <w:color w:val="auto"/>
          <w:sz w:val="20"/>
        </w:rPr>
        <w:t>3 Hybrid ECO</w:t>
      </w:r>
      <w:r w:rsidR="003D5B22">
        <w:rPr>
          <w:rFonts w:cs="Arial"/>
          <w:i/>
          <w:color w:val="auto"/>
          <w:sz w:val="20"/>
        </w:rPr>
        <w:t xml:space="preserve"> System</w:t>
      </w:r>
      <w:r w:rsidR="001E41F1">
        <w:rPr>
          <w:rFonts w:cs="Arial"/>
          <w:i/>
          <w:color w:val="auto"/>
          <w:sz w:val="20"/>
        </w:rPr>
        <w:t>:</w:t>
      </w:r>
    </w:p>
    <w:p w14:paraId="3DD4C789" w14:textId="59479E0F" w:rsidR="001E41F1" w:rsidRDefault="00553B13" w:rsidP="00667657">
      <w:pPr>
        <w:pStyle w:val="Textkrper"/>
        <w:keepNext/>
        <w:suppressAutoHyphens w:val="0"/>
        <w:spacing w:line="360" w:lineRule="auto"/>
        <w:jc w:val="both"/>
        <w:rPr>
          <w:rFonts w:cs="Arial"/>
          <w:i/>
          <w:color w:val="auto"/>
          <w:sz w:val="20"/>
        </w:rPr>
      </w:pPr>
      <w:r>
        <w:rPr>
          <w:rFonts w:cs="Arial"/>
          <w:color w:val="auto"/>
          <w:sz w:val="20"/>
        </w:rPr>
        <w:t>Beim H</w:t>
      </w:r>
      <w:r w:rsidR="001E41F1" w:rsidRPr="00553B13">
        <w:rPr>
          <w:rFonts w:cs="Arial"/>
          <w:color w:val="auto"/>
          <w:sz w:val="20"/>
        </w:rPr>
        <w:t>ybrid Eco System</w:t>
      </w:r>
      <w:r w:rsidR="00672B0C">
        <w:rPr>
          <w:rFonts w:cs="Arial"/>
          <w:color w:val="auto"/>
          <w:sz w:val="20"/>
        </w:rPr>
        <w:t xml:space="preserve"> – </w:t>
      </w:r>
      <w:r w:rsidR="001E41F1">
        <w:rPr>
          <w:rFonts w:cs="Arial"/>
          <w:sz w:val="20"/>
          <w:szCs w:val="20"/>
        </w:rPr>
        <w:t>eine</w:t>
      </w:r>
      <w:r>
        <w:rPr>
          <w:rFonts w:cs="Arial"/>
          <w:sz w:val="20"/>
          <w:szCs w:val="20"/>
        </w:rPr>
        <w:t>r</w:t>
      </w:r>
      <w:r w:rsidR="001E41F1">
        <w:rPr>
          <w:rFonts w:cs="Arial"/>
          <w:sz w:val="20"/>
          <w:szCs w:val="20"/>
        </w:rPr>
        <w:t xml:space="preserve"> Z</w:t>
      </w:r>
      <w:r w:rsidR="001E41F1" w:rsidRPr="002F124D">
        <w:rPr>
          <w:rFonts w:cs="Arial"/>
          <w:sz w:val="20"/>
          <w:szCs w:val="20"/>
        </w:rPr>
        <w:t>wei-Richtung-Lüftungsanlage (ZLA) mit effizienter Wärmerückgewinnung</w:t>
      </w:r>
      <w:r w:rsidR="00672B0C">
        <w:rPr>
          <w:rFonts w:cs="Arial"/>
          <w:sz w:val="20"/>
          <w:szCs w:val="20"/>
        </w:rPr>
        <w:t xml:space="preserve"> – </w:t>
      </w:r>
      <w:r>
        <w:rPr>
          <w:rFonts w:cs="Arial"/>
          <w:sz w:val="20"/>
          <w:szCs w:val="20"/>
        </w:rPr>
        <w:t xml:space="preserve">erfolgt die </w:t>
      </w:r>
      <w:r w:rsidR="001E41F1" w:rsidRPr="002F124D">
        <w:rPr>
          <w:rFonts w:cs="Arial"/>
          <w:sz w:val="20"/>
          <w:szCs w:val="20"/>
        </w:rPr>
        <w:t xml:space="preserve">Temperierung </w:t>
      </w:r>
      <w:r w:rsidR="001E41F1">
        <w:rPr>
          <w:rFonts w:cs="Arial"/>
          <w:sz w:val="20"/>
          <w:szCs w:val="20"/>
        </w:rPr>
        <w:t xml:space="preserve">der Luft </w:t>
      </w:r>
      <w:r w:rsidR="003D5B22">
        <w:rPr>
          <w:rFonts w:cs="Arial"/>
          <w:sz w:val="20"/>
          <w:szCs w:val="20"/>
        </w:rPr>
        <w:t xml:space="preserve">über dezentrale Geräte </w:t>
      </w:r>
      <w:r>
        <w:rPr>
          <w:rFonts w:cs="Arial"/>
          <w:sz w:val="20"/>
          <w:szCs w:val="20"/>
        </w:rPr>
        <w:t xml:space="preserve">wie </w:t>
      </w:r>
      <w:r w:rsidR="008B0FD2">
        <w:rPr>
          <w:rFonts w:cs="Arial"/>
          <w:sz w:val="20"/>
          <w:szCs w:val="20"/>
        </w:rPr>
        <w:t xml:space="preserve">beispielsweise </w:t>
      </w:r>
      <w:r>
        <w:rPr>
          <w:rFonts w:cs="Arial"/>
          <w:sz w:val="20"/>
          <w:szCs w:val="20"/>
        </w:rPr>
        <w:t>den TOP Lufterhitzer</w:t>
      </w:r>
      <w:r w:rsidR="001E41F1">
        <w:rPr>
          <w:rFonts w:cs="Arial"/>
          <w:sz w:val="20"/>
          <w:szCs w:val="20"/>
        </w:rPr>
        <w:t>.</w:t>
      </w:r>
    </w:p>
    <w:p w14:paraId="076645AF" w14:textId="77777777" w:rsidR="001E41F1" w:rsidRDefault="001E41F1" w:rsidP="00667657">
      <w:pPr>
        <w:pStyle w:val="Textkrper"/>
        <w:keepNext/>
        <w:suppressAutoHyphens w:val="0"/>
        <w:spacing w:line="360" w:lineRule="auto"/>
        <w:jc w:val="both"/>
        <w:rPr>
          <w:rFonts w:cs="Arial"/>
          <w:i/>
          <w:color w:val="auto"/>
          <w:sz w:val="20"/>
        </w:rPr>
      </w:pPr>
    </w:p>
    <w:p w14:paraId="6B49E4CD" w14:textId="77777777"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14:paraId="68FF7F9B" w14:textId="77777777" w:rsidR="00553B13" w:rsidRDefault="00553B13"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77777777"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14:paraId="4767EFB5" w14:textId="77777777" w:rsidR="00667657" w:rsidRPr="00D4209C" w:rsidRDefault="00667657" w:rsidP="00667657">
      <w:pPr>
        <w:pStyle w:val="Textkrper"/>
        <w:keepNext/>
        <w:suppressAutoHyphens w:val="0"/>
        <w:spacing w:after="0" w:line="360" w:lineRule="auto"/>
        <w:rPr>
          <w:rFonts w:cs="Arial"/>
          <w:sz w:val="20"/>
          <w:szCs w:val="20"/>
          <w:lang w:val="en-US"/>
        </w:rPr>
      </w:pPr>
      <w:r w:rsidRPr="00D4209C">
        <w:rPr>
          <w:rFonts w:cs="Arial"/>
          <w:sz w:val="20"/>
          <w:szCs w:val="20"/>
          <w:lang w:val="en-US"/>
        </w:rPr>
        <w:t>Niels Hackmann</w:t>
      </w:r>
    </w:p>
    <w:p w14:paraId="7963DA4D" w14:textId="77777777" w:rsidR="00667657" w:rsidRPr="00D4209C" w:rsidRDefault="00667657" w:rsidP="00667657">
      <w:pPr>
        <w:pStyle w:val="Textkrper"/>
        <w:keepNext/>
        <w:suppressAutoHyphens w:val="0"/>
        <w:spacing w:after="0" w:line="360" w:lineRule="auto"/>
        <w:rPr>
          <w:rFonts w:cs="Arial"/>
          <w:sz w:val="20"/>
          <w:szCs w:val="20"/>
          <w:lang w:val="en-US"/>
        </w:rPr>
      </w:pPr>
      <w:r w:rsidRPr="00D4209C">
        <w:rPr>
          <w:rFonts w:cs="Arial"/>
          <w:sz w:val="20"/>
          <w:szCs w:val="20"/>
          <w:lang w:val="en-US"/>
        </w:rPr>
        <w:t>Project Manager Customer Strategy</w:t>
      </w:r>
    </w:p>
    <w:p w14:paraId="06BABD3A"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11"/>
      <w:footerReference w:type="default" r:id="rId12"/>
      <w:headerReference w:type="first" r:id="rId13"/>
      <w:footerReference w:type="first" r:id="rId14"/>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351A3" w14:textId="77777777" w:rsidR="00667657" w:rsidRDefault="00667657">
      <w:r>
        <w:separator/>
      </w:r>
    </w:p>
  </w:endnote>
  <w:endnote w:type="continuationSeparator" w:id="0">
    <w:p w14:paraId="1FCABD93" w14:textId="77777777" w:rsidR="00667657" w:rsidRDefault="0066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545B4"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251658240"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0C7111">
      <w:rPr>
        <w:rFonts w:cs="Arial"/>
        <w:noProof/>
        <w:sz w:val="20"/>
        <w:szCs w:val="20"/>
      </w:rPr>
      <w:t>4</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0C7111">
      <w:rPr>
        <w:rFonts w:cs="Arial"/>
        <w:noProof/>
        <w:sz w:val="20"/>
        <w:szCs w:val="20"/>
      </w:rPr>
      <w:t>4</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DE2A1" w14:textId="77777777" w:rsidR="00BF4EA8" w:rsidRDefault="00BF4EA8">
    <w:pPr>
      <w:pStyle w:val="Fuzeile"/>
    </w:pPr>
    <w:r>
      <w:rPr>
        <w:noProof/>
      </w:rPr>
      <w:drawing>
        <wp:anchor distT="0" distB="0" distL="114300" distR="117475" simplePos="0" relativeHeight="251661312"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3DA5F" w14:textId="77777777" w:rsidR="00667657" w:rsidRDefault="00667657">
      <w:r>
        <w:separator/>
      </w:r>
    </w:p>
  </w:footnote>
  <w:footnote w:type="continuationSeparator" w:id="0">
    <w:p w14:paraId="541D6190" w14:textId="77777777" w:rsidR="00667657" w:rsidRDefault="00667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24C41"/>
    <w:rsid w:val="00032324"/>
    <w:rsid w:val="00037C07"/>
    <w:rsid w:val="0004070B"/>
    <w:rsid w:val="00060076"/>
    <w:rsid w:val="000600EE"/>
    <w:rsid w:val="00063C84"/>
    <w:rsid w:val="000702B2"/>
    <w:rsid w:val="00073177"/>
    <w:rsid w:val="000732D8"/>
    <w:rsid w:val="00076479"/>
    <w:rsid w:val="000847FA"/>
    <w:rsid w:val="000916E3"/>
    <w:rsid w:val="000A5E4D"/>
    <w:rsid w:val="000A6F98"/>
    <w:rsid w:val="000B293E"/>
    <w:rsid w:val="000B4D7E"/>
    <w:rsid w:val="000C7111"/>
    <w:rsid w:val="001225B7"/>
    <w:rsid w:val="00130367"/>
    <w:rsid w:val="00130694"/>
    <w:rsid w:val="00132F30"/>
    <w:rsid w:val="00143872"/>
    <w:rsid w:val="00166A74"/>
    <w:rsid w:val="00170260"/>
    <w:rsid w:val="00177D8E"/>
    <w:rsid w:val="00180BDF"/>
    <w:rsid w:val="001813E6"/>
    <w:rsid w:val="001918C6"/>
    <w:rsid w:val="00196634"/>
    <w:rsid w:val="00196A8D"/>
    <w:rsid w:val="00197D8C"/>
    <w:rsid w:val="001B2DF7"/>
    <w:rsid w:val="001B330E"/>
    <w:rsid w:val="001B4EA1"/>
    <w:rsid w:val="001D6BB3"/>
    <w:rsid w:val="001E41F1"/>
    <w:rsid w:val="001F6556"/>
    <w:rsid w:val="00211E33"/>
    <w:rsid w:val="00233D52"/>
    <w:rsid w:val="00234D7B"/>
    <w:rsid w:val="00235F12"/>
    <w:rsid w:val="00251567"/>
    <w:rsid w:val="00274E05"/>
    <w:rsid w:val="00286ADC"/>
    <w:rsid w:val="00293C3B"/>
    <w:rsid w:val="00294E5A"/>
    <w:rsid w:val="002A1C19"/>
    <w:rsid w:val="002B0F40"/>
    <w:rsid w:val="002B3A0A"/>
    <w:rsid w:val="002C2012"/>
    <w:rsid w:val="002D0B6F"/>
    <w:rsid w:val="002D3650"/>
    <w:rsid w:val="002D39B6"/>
    <w:rsid w:val="002E01E4"/>
    <w:rsid w:val="002E723A"/>
    <w:rsid w:val="002F0EAB"/>
    <w:rsid w:val="002F124D"/>
    <w:rsid w:val="002F5D02"/>
    <w:rsid w:val="0033563C"/>
    <w:rsid w:val="00337DED"/>
    <w:rsid w:val="00342AFF"/>
    <w:rsid w:val="00345DC6"/>
    <w:rsid w:val="0035179F"/>
    <w:rsid w:val="00351D1F"/>
    <w:rsid w:val="00355788"/>
    <w:rsid w:val="003572B0"/>
    <w:rsid w:val="00366404"/>
    <w:rsid w:val="00377F7B"/>
    <w:rsid w:val="00381C87"/>
    <w:rsid w:val="003B2F3C"/>
    <w:rsid w:val="003B5DC1"/>
    <w:rsid w:val="003B6F1D"/>
    <w:rsid w:val="003C2130"/>
    <w:rsid w:val="003C607C"/>
    <w:rsid w:val="003C7AD1"/>
    <w:rsid w:val="003D5B22"/>
    <w:rsid w:val="003E17D1"/>
    <w:rsid w:val="00400E9F"/>
    <w:rsid w:val="00423429"/>
    <w:rsid w:val="004553D4"/>
    <w:rsid w:val="00475FC1"/>
    <w:rsid w:val="00484951"/>
    <w:rsid w:val="00495FBE"/>
    <w:rsid w:val="004A429A"/>
    <w:rsid w:val="004A68F4"/>
    <w:rsid w:val="004C0289"/>
    <w:rsid w:val="004C26CE"/>
    <w:rsid w:val="004C372F"/>
    <w:rsid w:val="004D47B7"/>
    <w:rsid w:val="004F1873"/>
    <w:rsid w:val="004F6E73"/>
    <w:rsid w:val="004F7B00"/>
    <w:rsid w:val="00500DD0"/>
    <w:rsid w:val="005051B6"/>
    <w:rsid w:val="0051347F"/>
    <w:rsid w:val="005253DA"/>
    <w:rsid w:val="00525FC7"/>
    <w:rsid w:val="005262E0"/>
    <w:rsid w:val="00550EE5"/>
    <w:rsid w:val="00552E12"/>
    <w:rsid w:val="00553B13"/>
    <w:rsid w:val="005611AE"/>
    <w:rsid w:val="0056778C"/>
    <w:rsid w:val="00573B04"/>
    <w:rsid w:val="0058075D"/>
    <w:rsid w:val="00584417"/>
    <w:rsid w:val="005856E5"/>
    <w:rsid w:val="005918A0"/>
    <w:rsid w:val="00596FAB"/>
    <w:rsid w:val="005B416D"/>
    <w:rsid w:val="005D20CB"/>
    <w:rsid w:val="005E7E4B"/>
    <w:rsid w:val="005F1002"/>
    <w:rsid w:val="005F5864"/>
    <w:rsid w:val="0060721A"/>
    <w:rsid w:val="00611894"/>
    <w:rsid w:val="00616D53"/>
    <w:rsid w:val="006224FD"/>
    <w:rsid w:val="00632372"/>
    <w:rsid w:val="00637F9B"/>
    <w:rsid w:val="006467E3"/>
    <w:rsid w:val="006474B8"/>
    <w:rsid w:val="00653741"/>
    <w:rsid w:val="00653AC1"/>
    <w:rsid w:val="006556E7"/>
    <w:rsid w:val="0065790A"/>
    <w:rsid w:val="00667657"/>
    <w:rsid w:val="00667A2D"/>
    <w:rsid w:val="00672B0C"/>
    <w:rsid w:val="00676D96"/>
    <w:rsid w:val="00680F93"/>
    <w:rsid w:val="00686DCE"/>
    <w:rsid w:val="00694CDD"/>
    <w:rsid w:val="006D61D2"/>
    <w:rsid w:val="006E14DD"/>
    <w:rsid w:val="006E1547"/>
    <w:rsid w:val="006E5DF6"/>
    <w:rsid w:val="006E758C"/>
    <w:rsid w:val="006F0D4A"/>
    <w:rsid w:val="006F2406"/>
    <w:rsid w:val="007115A7"/>
    <w:rsid w:val="00714D89"/>
    <w:rsid w:val="00734360"/>
    <w:rsid w:val="00734FF2"/>
    <w:rsid w:val="007373BD"/>
    <w:rsid w:val="00741B5F"/>
    <w:rsid w:val="00745ADE"/>
    <w:rsid w:val="007558F0"/>
    <w:rsid w:val="007701B9"/>
    <w:rsid w:val="00770F9E"/>
    <w:rsid w:val="00780F50"/>
    <w:rsid w:val="00781B89"/>
    <w:rsid w:val="00790ACA"/>
    <w:rsid w:val="007967C9"/>
    <w:rsid w:val="007A05A0"/>
    <w:rsid w:val="007A1617"/>
    <w:rsid w:val="007A2644"/>
    <w:rsid w:val="007B08E0"/>
    <w:rsid w:val="007C039F"/>
    <w:rsid w:val="007D384F"/>
    <w:rsid w:val="007D641B"/>
    <w:rsid w:val="007F14F1"/>
    <w:rsid w:val="007F2545"/>
    <w:rsid w:val="007F37E7"/>
    <w:rsid w:val="007F58D8"/>
    <w:rsid w:val="007F6E41"/>
    <w:rsid w:val="0081662C"/>
    <w:rsid w:val="00824366"/>
    <w:rsid w:val="008265C2"/>
    <w:rsid w:val="00835138"/>
    <w:rsid w:val="00866672"/>
    <w:rsid w:val="00871F28"/>
    <w:rsid w:val="00874849"/>
    <w:rsid w:val="00876A92"/>
    <w:rsid w:val="00880285"/>
    <w:rsid w:val="008811C9"/>
    <w:rsid w:val="00882DBD"/>
    <w:rsid w:val="008919C0"/>
    <w:rsid w:val="00892EDD"/>
    <w:rsid w:val="008A56EB"/>
    <w:rsid w:val="008A6EA8"/>
    <w:rsid w:val="008B0FD2"/>
    <w:rsid w:val="008D69F8"/>
    <w:rsid w:val="008D6F92"/>
    <w:rsid w:val="008D7537"/>
    <w:rsid w:val="00900947"/>
    <w:rsid w:val="0090286E"/>
    <w:rsid w:val="009037BA"/>
    <w:rsid w:val="00920F20"/>
    <w:rsid w:val="00923815"/>
    <w:rsid w:val="00925B96"/>
    <w:rsid w:val="009270F3"/>
    <w:rsid w:val="00930E71"/>
    <w:rsid w:val="0093478A"/>
    <w:rsid w:val="0094262B"/>
    <w:rsid w:val="009466B2"/>
    <w:rsid w:val="009929B5"/>
    <w:rsid w:val="009A2698"/>
    <w:rsid w:val="009A550E"/>
    <w:rsid w:val="009B335F"/>
    <w:rsid w:val="009C3BB3"/>
    <w:rsid w:val="009C71AB"/>
    <w:rsid w:val="009D168F"/>
    <w:rsid w:val="009E2195"/>
    <w:rsid w:val="009E31C7"/>
    <w:rsid w:val="009E70BB"/>
    <w:rsid w:val="009F0EF8"/>
    <w:rsid w:val="009F5406"/>
    <w:rsid w:val="00A01102"/>
    <w:rsid w:val="00A04400"/>
    <w:rsid w:val="00A050F2"/>
    <w:rsid w:val="00A10DD9"/>
    <w:rsid w:val="00A12E4A"/>
    <w:rsid w:val="00A17127"/>
    <w:rsid w:val="00A24BD5"/>
    <w:rsid w:val="00A25101"/>
    <w:rsid w:val="00A57F43"/>
    <w:rsid w:val="00A613D1"/>
    <w:rsid w:val="00A64A3A"/>
    <w:rsid w:val="00A94E76"/>
    <w:rsid w:val="00A9658D"/>
    <w:rsid w:val="00AB27AD"/>
    <w:rsid w:val="00AC3EB3"/>
    <w:rsid w:val="00AD27DD"/>
    <w:rsid w:val="00B349A7"/>
    <w:rsid w:val="00B713F5"/>
    <w:rsid w:val="00B728BF"/>
    <w:rsid w:val="00BB775C"/>
    <w:rsid w:val="00BF1D5C"/>
    <w:rsid w:val="00BF4EA8"/>
    <w:rsid w:val="00BF7241"/>
    <w:rsid w:val="00C213A2"/>
    <w:rsid w:val="00C2204E"/>
    <w:rsid w:val="00C266C8"/>
    <w:rsid w:val="00C27E2B"/>
    <w:rsid w:val="00C4473F"/>
    <w:rsid w:val="00C519C6"/>
    <w:rsid w:val="00C52E1B"/>
    <w:rsid w:val="00C618D3"/>
    <w:rsid w:val="00C62A3D"/>
    <w:rsid w:val="00C634FA"/>
    <w:rsid w:val="00C76072"/>
    <w:rsid w:val="00C81107"/>
    <w:rsid w:val="00C82BBE"/>
    <w:rsid w:val="00C84DA0"/>
    <w:rsid w:val="00C90D32"/>
    <w:rsid w:val="00C96009"/>
    <w:rsid w:val="00CA08B6"/>
    <w:rsid w:val="00CB44E0"/>
    <w:rsid w:val="00CC3730"/>
    <w:rsid w:val="00CD2207"/>
    <w:rsid w:val="00D01D08"/>
    <w:rsid w:val="00D0323F"/>
    <w:rsid w:val="00D13EFC"/>
    <w:rsid w:val="00D16783"/>
    <w:rsid w:val="00D20105"/>
    <w:rsid w:val="00D2409B"/>
    <w:rsid w:val="00D30B88"/>
    <w:rsid w:val="00D311F8"/>
    <w:rsid w:val="00D34EAF"/>
    <w:rsid w:val="00D4209C"/>
    <w:rsid w:val="00D50BFC"/>
    <w:rsid w:val="00D82337"/>
    <w:rsid w:val="00D844D2"/>
    <w:rsid w:val="00D90014"/>
    <w:rsid w:val="00D90E9F"/>
    <w:rsid w:val="00DA4251"/>
    <w:rsid w:val="00DA6B97"/>
    <w:rsid w:val="00DB0503"/>
    <w:rsid w:val="00DD4C0D"/>
    <w:rsid w:val="00DF4E37"/>
    <w:rsid w:val="00E02027"/>
    <w:rsid w:val="00E10EBE"/>
    <w:rsid w:val="00E13A3A"/>
    <w:rsid w:val="00E208FD"/>
    <w:rsid w:val="00E2124F"/>
    <w:rsid w:val="00E21559"/>
    <w:rsid w:val="00E263C9"/>
    <w:rsid w:val="00E42768"/>
    <w:rsid w:val="00E50138"/>
    <w:rsid w:val="00E54ED2"/>
    <w:rsid w:val="00E7406A"/>
    <w:rsid w:val="00E81CF0"/>
    <w:rsid w:val="00E87FC1"/>
    <w:rsid w:val="00E9314A"/>
    <w:rsid w:val="00EA592D"/>
    <w:rsid w:val="00EB4379"/>
    <w:rsid w:val="00EB77B2"/>
    <w:rsid w:val="00EC1CBB"/>
    <w:rsid w:val="00EC4602"/>
    <w:rsid w:val="00ED32A9"/>
    <w:rsid w:val="00F019D8"/>
    <w:rsid w:val="00F01A16"/>
    <w:rsid w:val="00F02FEC"/>
    <w:rsid w:val="00F54C49"/>
    <w:rsid w:val="00F61DBE"/>
    <w:rsid w:val="00F632CE"/>
    <w:rsid w:val="00F63C64"/>
    <w:rsid w:val="00F66467"/>
    <w:rsid w:val="00F957B0"/>
    <w:rsid w:val="00FA5AAF"/>
    <w:rsid w:val="00FB2AB2"/>
    <w:rsid w:val="00FB5AA7"/>
    <w:rsid w:val="00FC2336"/>
    <w:rsid w:val="00FC78C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78A9D7C"/>
  <w15:docId w15:val="{F6139E9C-992A-40E9-A1EC-13A1B7A1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66A8C-2B6F-486E-AA30-5392EC51E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5316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Sur, Volker</cp:lastModifiedBy>
  <cp:revision>3</cp:revision>
  <cp:lastPrinted>2019-05-16T11:03:00Z</cp:lastPrinted>
  <dcterms:created xsi:type="dcterms:W3CDTF">2019-05-21T09:55:00Z</dcterms:created>
  <dcterms:modified xsi:type="dcterms:W3CDTF">2019-05-28T16:19:00Z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